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6A87" w14:textId="0BB2E9E6" w:rsidR="00573787" w:rsidRPr="00573787" w:rsidRDefault="00573787" w:rsidP="008C5280">
      <w:pPr>
        <w:widowControl/>
        <w:snapToGrid w:val="0"/>
        <w:rPr>
          <w:rFonts w:ascii="ＭＳ Ｐ明朝" w:eastAsia="ＭＳ Ｐ明朝" w:hAnsi="ＭＳ Ｐ明朝"/>
          <w:szCs w:val="21"/>
        </w:rPr>
      </w:pPr>
    </w:p>
    <w:p w14:paraId="4C7DD4AA" w14:textId="528CF43A" w:rsidR="00403A9C" w:rsidRDefault="00850E79" w:rsidP="003D2568">
      <w:pPr>
        <w:snapToGrid w:val="0"/>
        <w:spacing w:line="276" w:lineRule="auto"/>
        <w:rPr>
          <w:rFonts w:ascii="HGPｺﾞｼｯｸM" w:eastAsia="HGPｺﾞｼｯｸM"/>
          <w:sz w:val="24"/>
          <w:szCs w:val="28"/>
        </w:rPr>
      </w:pPr>
      <w:r>
        <w:rPr>
          <w:rFonts w:ascii="ＭＳ Ｐ明朝" w:eastAsia="ＭＳ Ｐ明朝" w:hAnsi="ＭＳ Ｐ明朝" w:hint="eastAsia"/>
          <w:noProof/>
          <w:sz w:val="36"/>
          <w:szCs w:val="36"/>
        </w:rPr>
        <w:drawing>
          <wp:anchor distT="0" distB="0" distL="114300" distR="114300" simplePos="0" relativeHeight="251658243" behindDoc="0" locked="0" layoutInCell="1" allowOverlap="1" wp14:anchorId="01BA1BA3" wp14:editId="70891655">
            <wp:simplePos x="0" y="0"/>
            <wp:positionH relativeFrom="column">
              <wp:posOffset>279400</wp:posOffset>
            </wp:positionH>
            <wp:positionV relativeFrom="paragraph">
              <wp:posOffset>-265430</wp:posOffset>
            </wp:positionV>
            <wp:extent cx="542925" cy="676275"/>
            <wp:effectExtent l="0" t="0" r="9525" b="9525"/>
            <wp:wrapNone/>
            <wp:docPr id="23" name="図 23" descr="C:\Users\bunri04\AppData\Local\Microsoft\Windows\Temporary Internet Files\Content.IE5\Q3XAHTLA\gi01a201401091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nri04\AppData\Local\Microsoft\Windows\Temporary Internet Files\Content.IE5\Q3XAHTLA\gi01a2014010910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noProof/>
          <w:sz w:val="36"/>
          <w:szCs w:val="36"/>
        </w:rPr>
        <w:drawing>
          <wp:anchor distT="0" distB="0" distL="114300" distR="114300" simplePos="0" relativeHeight="251658244" behindDoc="0" locked="0" layoutInCell="1" allowOverlap="1" wp14:anchorId="622CD70F" wp14:editId="562AB875">
            <wp:simplePos x="0" y="0"/>
            <wp:positionH relativeFrom="column">
              <wp:posOffset>5470525</wp:posOffset>
            </wp:positionH>
            <wp:positionV relativeFrom="paragraph">
              <wp:posOffset>-243205</wp:posOffset>
            </wp:positionV>
            <wp:extent cx="790575" cy="704850"/>
            <wp:effectExtent l="0" t="0" r="0" b="0"/>
            <wp:wrapNone/>
            <wp:docPr id="22" name="図 22" descr="C:\Users\bunri04\AppData\Local\Microsoft\Windows\Temporary Internet Files\Content.IE5\F56C3YT0\lgi01a20130711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nri04\AppData\Local\Microsoft\Windows\Temporary Internet Files\Content.IE5\F56C3YT0\lgi01a201307111300[1].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noProof/>
          <w:sz w:val="36"/>
          <w:szCs w:val="36"/>
        </w:rPr>
        <mc:AlternateContent>
          <mc:Choice Requires="wps">
            <w:drawing>
              <wp:anchor distT="0" distB="0" distL="114300" distR="114300" simplePos="0" relativeHeight="251658242" behindDoc="0" locked="0" layoutInCell="1" allowOverlap="1" wp14:anchorId="467BE995" wp14:editId="3FF34AD4">
                <wp:simplePos x="0" y="0"/>
                <wp:positionH relativeFrom="margin">
                  <wp:align>center</wp:align>
                </wp:positionH>
                <wp:positionV relativeFrom="paragraph">
                  <wp:posOffset>-167005</wp:posOffset>
                </wp:positionV>
                <wp:extent cx="6728460" cy="53340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533400"/>
                        </a:xfrm>
                        <a:prstGeom prst="rect">
                          <a:avLst/>
                        </a:prstGeom>
                        <a:solidFill>
                          <a:srgbClr val="007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3736" w14:textId="77777777" w:rsidR="003826FA" w:rsidRPr="00B1235F" w:rsidRDefault="003826FA" w:rsidP="008C528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夏期講習会　講座概要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E995" id="正方形/長方形 32" o:spid="_x0000_s1026" style="position:absolute;left:0;text-align:left;margin-left:0;margin-top:-13.15pt;width:529.8pt;height:4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" fillcolor="#0070c0" stroked="f">
                <v:fill opacity="32896f"/>
                <v:textbox inset="5.85pt,.7pt,5.85pt,.7pt">
                  <w:txbxContent>
                    <w:p w14:paraId="17AD3736" w14:textId="77777777" w:rsidR="003826FA" w:rsidRPr="00B1235F" w:rsidRDefault="003826FA" w:rsidP="008C528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夏期講習会　講座概要</w:t>
                      </w:r>
                    </w:p>
                  </w:txbxContent>
                </v:textbox>
                <w10:wrap anchorx="margin"/>
              </v:rect>
            </w:pict>
          </mc:Fallback>
        </mc:AlternateContent>
      </w:r>
    </w:p>
    <w:p w14:paraId="2B943170" w14:textId="68FCAB14" w:rsidR="00850E79" w:rsidRDefault="00850E79" w:rsidP="009D5590">
      <w:pPr>
        <w:snapToGrid w:val="0"/>
        <w:spacing w:line="240" w:lineRule="exact"/>
        <w:rPr>
          <w:rFonts w:ascii="HGPｺﾞｼｯｸM" w:eastAsia="HGPｺﾞｼｯｸM"/>
          <w:sz w:val="24"/>
          <w:szCs w:val="28"/>
        </w:rPr>
      </w:pPr>
    </w:p>
    <w:tbl>
      <w:tblPr>
        <w:tblStyle w:val="ab"/>
        <w:tblW w:w="0" w:type="auto"/>
        <w:jc w:val="center"/>
        <w:tblLook w:val="04A0" w:firstRow="1" w:lastRow="0" w:firstColumn="1" w:lastColumn="0" w:noHBand="0" w:noVBand="1"/>
      </w:tblPr>
      <w:tblGrid>
        <w:gridCol w:w="2209"/>
        <w:gridCol w:w="8247"/>
      </w:tblGrid>
      <w:tr w:rsidR="00CD0ED1" w:rsidRPr="00094F1E" w14:paraId="1A17F66C" w14:textId="77777777" w:rsidTr="007905D8">
        <w:trPr>
          <w:jc w:val="center"/>
        </w:trPr>
        <w:tc>
          <w:tcPr>
            <w:tcW w:w="2209" w:type="dxa"/>
            <w:shd w:val="clear" w:color="auto" w:fill="F2DBDB" w:themeFill="accent2" w:themeFillTint="33"/>
          </w:tcPr>
          <w:p w14:paraId="12544D09" w14:textId="77777777" w:rsidR="00CD0ED1" w:rsidRPr="00F37C95" w:rsidRDefault="00CD0ED1" w:rsidP="00094F1E">
            <w:pPr>
              <w:jc w:val="center"/>
              <w:rPr>
                <w:rFonts w:ascii="游ゴシック" w:eastAsia="游ゴシック" w:hAnsi="游ゴシック"/>
                <w:b/>
                <w:szCs w:val="21"/>
              </w:rPr>
            </w:pPr>
            <w:r w:rsidRPr="00F37C95">
              <w:rPr>
                <w:rFonts w:ascii="游ゴシック" w:eastAsia="游ゴシック" w:hAnsi="游ゴシック" w:hint="eastAsia"/>
                <w:b/>
                <w:szCs w:val="21"/>
              </w:rPr>
              <w:t>講座【講師】</w:t>
            </w:r>
          </w:p>
        </w:tc>
        <w:tc>
          <w:tcPr>
            <w:tcW w:w="8247" w:type="dxa"/>
            <w:shd w:val="clear" w:color="auto" w:fill="F2DBDB" w:themeFill="accent2" w:themeFillTint="33"/>
          </w:tcPr>
          <w:p w14:paraId="471C0C7D" w14:textId="321AC575" w:rsidR="00CD0ED1" w:rsidRPr="00F37C95" w:rsidRDefault="00CD0ED1" w:rsidP="00094F1E">
            <w:pPr>
              <w:jc w:val="center"/>
              <w:rPr>
                <w:rFonts w:ascii="游ゴシック" w:eastAsia="游ゴシック" w:hAnsi="游ゴシック"/>
                <w:b/>
                <w:szCs w:val="21"/>
              </w:rPr>
            </w:pPr>
            <w:r w:rsidRPr="00F37C95">
              <w:rPr>
                <w:rFonts w:ascii="游ゴシック" w:eastAsia="游ゴシック" w:hAnsi="游ゴシック" w:hint="eastAsia"/>
                <w:b/>
                <w:szCs w:val="21"/>
              </w:rPr>
              <w:t>概　要</w:t>
            </w:r>
          </w:p>
        </w:tc>
      </w:tr>
      <w:tr w:rsidR="00CD0ED1" w:rsidRPr="002073DC" w14:paraId="1D4BCC0C" w14:textId="77777777" w:rsidTr="007905D8">
        <w:trPr>
          <w:trHeight w:val="1995"/>
          <w:jc w:val="center"/>
        </w:trPr>
        <w:tc>
          <w:tcPr>
            <w:tcW w:w="2209" w:type="dxa"/>
            <w:shd w:val="clear" w:color="auto" w:fill="FDE9D9" w:themeFill="accent6" w:themeFillTint="33"/>
          </w:tcPr>
          <w:p w14:paraId="0A823501" w14:textId="206303A0" w:rsidR="00664D63" w:rsidRPr="00F37C95" w:rsidRDefault="00664D63" w:rsidP="00273A94">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１</w:t>
            </w:r>
          </w:p>
          <w:p w14:paraId="6D449720" w14:textId="78E9F59E" w:rsidR="00C81BF0" w:rsidRPr="00F37C95" w:rsidRDefault="00C81BF0" w:rsidP="00273A94">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共通テスト</w:t>
            </w:r>
          </w:p>
          <w:p w14:paraId="48708FD7" w14:textId="1BDC206F" w:rsidR="00CD0ED1" w:rsidRPr="00F37C95" w:rsidRDefault="001F22D3" w:rsidP="0092675C">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実践英語</w:t>
            </w:r>
            <w:r w:rsidR="00C81BF0" w:rsidRPr="00F37C95">
              <w:rPr>
                <w:rFonts w:ascii="游ゴシック" w:eastAsia="游ゴシック" w:hAnsi="游ゴシック" w:hint="eastAsia"/>
                <w:sz w:val="18"/>
                <w:szCs w:val="18"/>
              </w:rPr>
              <w:t>（</w:t>
            </w:r>
            <w:r w:rsidR="00664D63">
              <w:rPr>
                <w:rFonts w:ascii="游ゴシック" w:eastAsia="游ゴシック" w:hAnsi="游ゴシック" w:hint="eastAsia"/>
                <w:sz w:val="18"/>
                <w:szCs w:val="18"/>
              </w:rPr>
              <w:t>長文</w:t>
            </w:r>
            <w:r w:rsidR="00C81BF0" w:rsidRPr="00F37C95">
              <w:rPr>
                <w:rFonts w:ascii="游ゴシック" w:eastAsia="游ゴシック" w:hAnsi="游ゴシック" w:hint="eastAsia"/>
                <w:sz w:val="18"/>
                <w:szCs w:val="18"/>
              </w:rPr>
              <w:t>編）</w:t>
            </w:r>
          </w:p>
          <w:p w14:paraId="214B107C" w14:textId="7D5A78A8" w:rsidR="00CD0ED1" w:rsidRPr="00F37C95" w:rsidRDefault="00DB1F9C" w:rsidP="00273A94">
            <w:pPr>
              <w:snapToGrid w:val="0"/>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46" behindDoc="0" locked="0" layoutInCell="1" allowOverlap="1" wp14:anchorId="75A16A8A" wp14:editId="738A7730">
                      <wp:simplePos x="0" y="0"/>
                      <wp:positionH relativeFrom="column">
                        <wp:posOffset>7620</wp:posOffset>
                      </wp:positionH>
                      <wp:positionV relativeFrom="paragraph">
                        <wp:posOffset>201295</wp:posOffset>
                      </wp:positionV>
                      <wp:extent cx="1268730" cy="207645"/>
                      <wp:effectExtent l="0" t="0" r="26670" b="2095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764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7B5E15EB" w14:textId="7D042AE1" w:rsidR="003826FA" w:rsidRPr="00F37C95" w:rsidRDefault="003826FA" w:rsidP="00C81BF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Ｅ５</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A16A8A" id="_x0000_t202" coordsize="21600,21600" o:spt="202" path="m,l,21600r21600,l21600,xe">
                      <v:stroke joinstyle="miter"/>
                      <v:path gradientshapeok="t" o:connecttype="rect"/>
                    </v:shapetype>
                    <v:shape id="テキスト ボックス 19" o:spid="_x0000_s1027" type="#_x0000_t202" style="position:absolute;left:0;text-align:left;margin-left:.6pt;margin-top:15.85pt;width:99.9pt;height:1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" fillcolor="#e5b8b7 [1301]" strokecolor="#c0504d [3205]">
                      <v:fill opacity="15163f"/>
                      <v:textbox inset="5.85pt,.7pt,5.85pt,.7pt">
                        <w:txbxContent>
                          <w:p w14:paraId="7B5E15EB" w14:textId="7D042AE1" w:rsidR="003826FA" w:rsidRPr="00F37C95" w:rsidRDefault="003826FA" w:rsidP="00C81BF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Ｅ５</w:t>
                            </w:r>
                          </w:p>
                        </w:txbxContent>
                      </v:textbox>
                    </v:shape>
                  </w:pict>
                </mc:Fallback>
              </mc:AlternateContent>
            </w:r>
            <w:r w:rsidR="00726B58" w:rsidRPr="00F37C95">
              <w:rPr>
                <w:rFonts w:ascii="游ゴシック" w:eastAsia="游ゴシック" w:hAnsi="游ゴシック" w:hint="eastAsia"/>
                <w:sz w:val="18"/>
                <w:szCs w:val="18"/>
              </w:rPr>
              <w:t>【</w:t>
            </w:r>
            <w:r w:rsidR="00D43F6B" w:rsidRPr="00F37C95">
              <w:rPr>
                <w:rFonts w:ascii="游ゴシック" w:eastAsia="游ゴシック" w:hAnsi="游ゴシック" w:hint="eastAsia"/>
                <w:sz w:val="18"/>
                <w:szCs w:val="18"/>
              </w:rPr>
              <w:t>山田</w:t>
            </w:r>
            <w:r w:rsidR="00D43F6B" w:rsidRPr="00F37C95">
              <w:rPr>
                <w:rFonts w:ascii="游ゴシック" w:eastAsia="游ゴシック" w:hAnsi="游ゴシック" w:hint="eastAsia"/>
                <w:sz w:val="16"/>
                <w:szCs w:val="18"/>
              </w:rPr>
              <w:t>（智）</w:t>
            </w:r>
            <w:r w:rsidR="00CD0ED1" w:rsidRPr="00F37C95">
              <w:rPr>
                <w:rFonts w:ascii="游ゴシック" w:eastAsia="游ゴシック" w:hAnsi="游ゴシック" w:hint="eastAsia"/>
                <w:sz w:val="18"/>
                <w:szCs w:val="18"/>
              </w:rPr>
              <w:t>】</w:t>
            </w:r>
          </w:p>
        </w:tc>
        <w:tc>
          <w:tcPr>
            <w:tcW w:w="8247" w:type="dxa"/>
            <w:vAlign w:val="center"/>
          </w:tcPr>
          <w:p w14:paraId="57C435AB" w14:textId="7F76788A" w:rsidR="00177321" w:rsidRPr="006556BA" w:rsidRDefault="0005137E" w:rsidP="000458E5">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共通テスト英語長文は、入試改革により大きく</w:t>
            </w:r>
            <w:r w:rsidR="000458E5" w:rsidRPr="006556BA">
              <w:rPr>
                <w:rFonts w:ascii="游明朝" w:eastAsia="游明朝" w:hAnsi="游明朝" w:hint="eastAsia"/>
                <w:sz w:val="19"/>
                <w:szCs w:val="19"/>
              </w:rPr>
              <w:t>生まれ変わりました。とは言うものの、聞かれる力は変わりません。センター英語試験の平均点が60％だとすると、共通テスト英語は50％を目安に作られています。そうなると英語ができるかできないかで、総合的な合否が大きく変わってしまうことも事実です。本講座は特に得点のとれる箇所を中心に実践的に授業していきます。リーディングで7割や8割以上とれるようにしようね！</w:t>
            </w:r>
          </w:p>
        </w:tc>
      </w:tr>
      <w:tr w:rsidR="00664D63" w:rsidRPr="00094F1E" w14:paraId="74E56020" w14:textId="77777777" w:rsidTr="007905D8">
        <w:trPr>
          <w:trHeight w:val="1306"/>
          <w:jc w:val="center"/>
        </w:trPr>
        <w:tc>
          <w:tcPr>
            <w:tcW w:w="2209" w:type="dxa"/>
            <w:shd w:val="clear" w:color="auto" w:fill="FDE9D9" w:themeFill="accent6" w:themeFillTint="33"/>
            <w:vAlign w:val="center"/>
          </w:tcPr>
          <w:p w14:paraId="334601B5" w14:textId="77C0737D" w:rsidR="00664D63" w:rsidRPr="00F37C95" w:rsidRDefault="00664D63" w:rsidP="00664D63">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92675C">
              <w:rPr>
                <w:rFonts w:ascii="游ゴシック" w:eastAsia="游ゴシック" w:hAnsi="游ゴシック" w:hint="eastAsia"/>
                <w:sz w:val="18"/>
                <w:szCs w:val="18"/>
              </w:rPr>
              <w:t>２・</w:t>
            </w:r>
            <w:r w:rsidR="0005137E">
              <w:rPr>
                <w:rFonts w:ascii="游ゴシック" w:eastAsia="游ゴシック" w:hAnsi="游ゴシック" w:hint="eastAsia"/>
                <w:sz w:val="18"/>
                <w:szCs w:val="18"/>
              </w:rPr>
              <w:t>３</w:t>
            </w:r>
          </w:p>
          <w:p w14:paraId="03E41934" w14:textId="77777777" w:rsidR="00273A94" w:rsidRDefault="00664D6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共通テスト実践英語</w:t>
            </w:r>
          </w:p>
          <w:p w14:paraId="12133F05" w14:textId="60A7947D" w:rsidR="0005137E" w:rsidRPr="00273A94" w:rsidRDefault="00664D63" w:rsidP="00273A94">
            <w:pPr>
              <w:snapToGrid w:val="0"/>
              <w:jc w:val="center"/>
              <w:rPr>
                <w:rFonts w:ascii="游ゴシック" w:eastAsia="游ゴシック" w:hAnsi="游ゴシック"/>
                <w:sz w:val="14"/>
                <w:szCs w:val="14"/>
              </w:rPr>
            </w:pPr>
            <w:r w:rsidRPr="00273A94">
              <w:rPr>
                <w:rFonts w:ascii="游ゴシック" w:eastAsia="游ゴシック" w:hAnsi="游ゴシック" w:hint="eastAsia"/>
                <w:sz w:val="18"/>
                <w:szCs w:val="18"/>
              </w:rPr>
              <w:t>（</w:t>
            </w:r>
            <w:r w:rsidR="00FB3E79" w:rsidRPr="00273A94">
              <w:rPr>
                <w:rFonts w:ascii="游ゴシック" w:eastAsia="游ゴシック" w:hAnsi="游ゴシック" w:hint="eastAsia"/>
                <w:sz w:val="18"/>
                <w:szCs w:val="18"/>
              </w:rPr>
              <w:t>リスニング</w:t>
            </w:r>
            <w:r w:rsidRPr="00273A94">
              <w:rPr>
                <w:rFonts w:ascii="游ゴシック" w:eastAsia="游ゴシック" w:hAnsi="游ゴシック" w:hint="eastAsia"/>
                <w:sz w:val="18"/>
                <w:szCs w:val="18"/>
              </w:rPr>
              <w:t>編）</w:t>
            </w:r>
            <w:r w:rsidR="0005137E" w:rsidRPr="0005137E">
              <w:rPr>
                <w:rFonts w:ascii="游ゴシック" w:eastAsia="游ゴシック" w:hAnsi="游ゴシック" w:hint="eastAsia"/>
                <w:sz w:val="18"/>
                <w:szCs w:val="18"/>
              </w:rPr>
              <w:t>①・②</w:t>
            </w:r>
          </w:p>
          <w:p w14:paraId="0BFBA52E" w14:textId="0BA66DAA" w:rsidR="00664D63" w:rsidRDefault="00664D63" w:rsidP="00664D63">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FB3E79">
              <w:rPr>
                <w:rFonts w:ascii="游ゴシック" w:eastAsia="游ゴシック" w:hAnsi="游ゴシック" w:hint="eastAsia"/>
                <w:sz w:val="18"/>
                <w:szCs w:val="18"/>
              </w:rPr>
              <w:t>杉山</w:t>
            </w:r>
            <w:r w:rsidRPr="00F37C95">
              <w:rPr>
                <w:rFonts w:ascii="游ゴシック" w:eastAsia="游ゴシック" w:hAnsi="游ゴシック" w:hint="eastAsia"/>
                <w:sz w:val="18"/>
                <w:szCs w:val="18"/>
              </w:rPr>
              <w:t>】</w:t>
            </w:r>
          </w:p>
          <w:p w14:paraId="273F8908" w14:textId="0AC9BE12" w:rsidR="00FB3E79" w:rsidRPr="00F37C95" w:rsidRDefault="00273A94" w:rsidP="00273A94">
            <w:pPr>
              <w:snapToGrid w:val="0"/>
              <w:spacing w:line="360" w:lineRule="auto"/>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47" behindDoc="0" locked="0" layoutInCell="1" allowOverlap="1" wp14:anchorId="0A6DA96E" wp14:editId="220B53EA">
                      <wp:simplePos x="0" y="0"/>
                      <wp:positionH relativeFrom="column">
                        <wp:posOffset>9525</wp:posOffset>
                      </wp:positionH>
                      <wp:positionV relativeFrom="paragraph">
                        <wp:posOffset>12700</wp:posOffset>
                      </wp:positionV>
                      <wp:extent cx="1268730" cy="207645"/>
                      <wp:effectExtent l="0" t="0" r="26670"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764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0557503D" w14:textId="2BD43164" w:rsidR="00FB3E79" w:rsidRPr="00F37C95" w:rsidRDefault="00FB3E79" w:rsidP="00C81BF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w:t>
                                  </w:r>
                                  <w:r>
                                    <w:rPr>
                                      <w:rFonts w:ascii="游ゴシック" w:eastAsia="游ゴシック" w:hAnsi="游ゴシック" w:hint="eastAsia"/>
                                      <w:sz w:val="16"/>
                                      <w:szCs w:val="13"/>
                                    </w:rPr>
                                    <w:t>４</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DA96E" id="テキスト ボックス 5" o:spid="_x0000_s1028" type="#_x0000_t202" style="position:absolute;left:0;text-align:left;margin-left:.75pt;margin-top:1pt;width:99.9pt;height:16.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" fillcolor="#e5b8b7 [1301]" strokecolor="#c0504d [3205]">
                      <v:fill opacity="15163f"/>
                      <v:textbox inset="5.85pt,.7pt,5.85pt,.7pt">
                        <w:txbxContent>
                          <w:p w14:paraId="0557503D" w14:textId="2BD43164" w:rsidR="00FB3E79" w:rsidRPr="00F37C95" w:rsidRDefault="00FB3E79" w:rsidP="00C81BF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w:t>
                            </w:r>
                            <w:r>
                              <w:rPr>
                                <w:rFonts w:ascii="游ゴシック" w:eastAsia="游ゴシック" w:hAnsi="游ゴシック" w:hint="eastAsia"/>
                                <w:sz w:val="16"/>
                                <w:szCs w:val="13"/>
                              </w:rPr>
                              <w:t>４</w:t>
                            </w:r>
                          </w:p>
                        </w:txbxContent>
                      </v:textbox>
                    </v:shape>
                  </w:pict>
                </mc:Fallback>
              </mc:AlternateContent>
            </w:r>
          </w:p>
        </w:tc>
        <w:tc>
          <w:tcPr>
            <w:tcW w:w="8247" w:type="dxa"/>
            <w:vAlign w:val="center"/>
          </w:tcPr>
          <w:p w14:paraId="0A9EFE9F" w14:textId="68346A29" w:rsidR="000458E5" w:rsidRPr="006556BA" w:rsidRDefault="000458E5" w:rsidP="000458E5">
            <w:pPr>
              <w:snapToGrid w:val="0"/>
              <w:ind w:firstLineChars="100" w:firstLine="190"/>
              <w:rPr>
                <w:rFonts w:ascii="游明朝" w:eastAsia="游明朝" w:hAnsi="游明朝"/>
                <w:sz w:val="19"/>
                <w:szCs w:val="19"/>
              </w:rPr>
            </w:pPr>
            <w:r w:rsidRPr="006556BA">
              <w:rPr>
                <w:sz w:val="19"/>
                <w:szCs w:val="19"/>
              </w:rPr>
              <w:t>”Quantity Makes Quality”</w:t>
            </w:r>
            <w:r w:rsidRPr="006556BA">
              <w:rPr>
                <w:rFonts w:ascii="游明朝" w:eastAsia="游明朝" w:hAnsi="游明朝" w:hint="eastAsia"/>
                <w:sz w:val="19"/>
                <w:szCs w:val="19"/>
              </w:rPr>
              <w:t>（「量は質を作る」）たくさん聞けばそれだけ聞けるようになります。また「話せる英語は聞き取れる」ので、このクラスでは音読しながら、英語の音を聞き取る力にも意識を向けます。皆さん、</w:t>
            </w:r>
          </w:p>
          <w:p w14:paraId="4B78D08C" w14:textId="0227222F" w:rsidR="00664D63" w:rsidRPr="006556BA" w:rsidRDefault="000458E5" w:rsidP="000458E5">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このクラス以外でもたくさん英語を聞きましょう</w:t>
            </w:r>
          </w:p>
        </w:tc>
      </w:tr>
      <w:tr w:rsidR="00CD0ED1" w:rsidRPr="00094F1E" w14:paraId="554021D6" w14:textId="77777777" w:rsidTr="007905D8">
        <w:trPr>
          <w:trHeight w:val="1306"/>
          <w:jc w:val="center"/>
        </w:trPr>
        <w:tc>
          <w:tcPr>
            <w:tcW w:w="2209" w:type="dxa"/>
            <w:shd w:val="clear" w:color="auto" w:fill="FDE9D9" w:themeFill="accent6" w:themeFillTint="33"/>
            <w:vAlign w:val="center"/>
          </w:tcPr>
          <w:p w14:paraId="396D1F6F" w14:textId="048F54F0" w:rsidR="00313B39" w:rsidRPr="00F37C95" w:rsidRDefault="00CD0ED1"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7905D8">
              <w:rPr>
                <w:rFonts w:ascii="游ゴシック" w:eastAsia="游ゴシック" w:hAnsi="游ゴシック" w:hint="eastAsia"/>
                <w:sz w:val="18"/>
                <w:szCs w:val="18"/>
              </w:rPr>
              <w:t>４</w:t>
            </w:r>
          </w:p>
          <w:p w14:paraId="2A5BC742" w14:textId="53ACF48D" w:rsidR="00CD0ED1" w:rsidRPr="00F37C95" w:rsidRDefault="001F22D3" w:rsidP="00F37C95">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国公立</w:t>
            </w:r>
            <w:r w:rsidR="00334496" w:rsidRPr="00F37C95">
              <w:rPr>
                <w:rFonts w:ascii="游ゴシック" w:eastAsia="游ゴシック" w:hAnsi="游ゴシック" w:hint="eastAsia"/>
                <w:sz w:val="22"/>
                <w:szCs w:val="24"/>
              </w:rPr>
              <w:t>２</w:t>
            </w:r>
            <w:r w:rsidRPr="00F37C95">
              <w:rPr>
                <w:rFonts w:ascii="游ゴシック" w:eastAsia="游ゴシック" w:hAnsi="游ゴシック" w:hint="eastAsia"/>
                <w:sz w:val="22"/>
                <w:szCs w:val="24"/>
              </w:rPr>
              <w:t>次対策</w:t>
            </w:r>
            <w:r w:rsidR="002A1E51" w:rsidRPr="00F37C95">
              <w:rPr>
                <w:rFonts w:ascii="游ゴシック" w:eastAsia="游ゴシック" w:hAnsi="游ゴシック" w:hint="eastAsia"/>
                <w:sz w:val="22"/>
                <w:szCs w:val="24"/>
              </w:rPr>
              <w:t>英語</w:t>
            </w:r>
          </w:p>
          <w:p w14:paraId="1DF7F1F7" w14:textId="77777777" w:rsidR="00CD0ED1" w:rsidRPr="000867E1" w:rsidRDefault="00726B58" w:rsidP="00F37C95">
            <w:pPr>
              <w:snapToGrid w:val="0"/>
              <w:jc w:val="center"/>
              <w:rPr>
                <w:rFonts w:asciiTheme="majorEastAsia" w:eastAsiaTheme="majorEastAsia" w:hAnsiTheme="majorEastAsia"/>
                <w:sz w:val="18"/>
                <w:szCs w:val="18"/>
              </w:rPr>
            </w:pPr>
            <w:r w:rsidRPr="00F37C95">
              <w:rPr>
                <w:rFonts w:ascii="游ゴシック" w:eastAsia="游ゴシック" w:hAnsi="游ゴシック" w:hint="eastAsia"/>
                <w:sz w:val="18"/>
                <w:szCs w:val="18"/>
              </w:rPr>
              <w:t>【</w:t>
            </w:r>
            <w:r w:rsidR="001F22D3" w:rsidRPr="00F37C95">
              <w:rPr>
                <w:rFonts w:ascii="游ゴシック" w:eastAsia="游ゴシック" w:hAnsi="游ゴシック" w:hint="eastAsia"/>
                <w:sz w:val="18"/>
                <w:szCs w:val="18"/>
              </w:rPr>
              <w:t>井上</w:t>
            </w:r>
            <w:r w:rsidR="00CD0ED1" w:rsidRPr="00F37C95">
              <w:rPr>
                <w:rFonts w:ascii="游ゴシック" w:eastAsia="游ゴシック" w:hAnsi="游ゴシック" w:hint="eastAsia"/>
                <w:sz w:val="18"/>
                <w:szCs w:val="18"/>
              </w:rPr>
              <w:t>】</w:t>
            </w:r>
          </w:p>
        </w:tc>
        <w:tc>
          <w:tcPr>
            <w:tcW w:w="8247" w:type="dxa"/>
            <w:vAlign w:val="center"/>
          </w:tcPr>
          <w:p w14:paraId="4C0A530B" w14:textId="3E147A82" w:rsidR="00552BEF" w:rsidRPr="006556BA" w:rsidRDefault="003A49FA" w:rsidP="00FB3E79">
            <w:pPr>
              <w:snapToGrid w:val="0"/>
              <w:ind w:firstLineChars="100" w:firstLine="190"/>
              <w:jc w:val="distribute"/>
              <w:rPr>
                <w:rFonts w:ascii="游明朝" w:eastAsia="游明朝" w:hAnsi="游明朝"/>
                <w:sz w:val="19"/>
                <w:szCs w:val="19"/>
              </w:rPr>
            </w:pPr>
            <w:r w:rsidRPr="006556BA">
              <w:rPr>
                <w:rFonts w:ascii="游明朝" w:eastAsia="游明朝" w:hAnsi="游明朝" w:hint="eastAsia"/>
                <w:sz w:val="19"/>
                <w:szCs w:val="19"/>
              </w:rPr>
              <w:t>名古屋大学、岐阜大学など国公立大学の「英語」では何が問われるか、合格答案を書くためには、何をどう勉強すればよいのか、過去問を検討しながら考えていきます。</w:t>
            </w:r>
          </w:p>
          <w:p w14:paraId="43209D52" w14:textId="4DA7D679" w:rsidR="00177321" w:rsidRPr="006556BA" w:rsidRDefault="003A49FA" w:rsidP="00FB3E79">
            <w:pPr>
              <w:snapToGrid w:val="0"/>
              <w:rPr>
                <w:rFonts w:ascii="游明朝" w:eastAsia="游明朝" w:hAnsi="游明朝"/>
                <w:sz w:val="19"/>
                <w:szCs w:val="19"/>
              </w:rPr>
            </w:pPr>
            <w:r w:rsidRPr="006556BA">
              <w:rPr>
                <w:rFonts w:ascii="游明朝" w:eastAsia="游明朝" w:hAnsi="游明朝" w:hint="eastAsia"/>
                <w:sz w:val="19"/>
                <w:szCs w:val="19"/>
              </w:rPr>
              <w:t>今すぐ出来なくてもいい。大切なのは、まず「問題を知る」ことです。知彼知己者、百戦不殆。（注意、英語の授業です。漢文の授業ではありません。あしからず。）</w:t>
            </w:r>
          </w:p>
        </w:tc>
      </w:tr>
      <w:tr w:rsidR="00CD0ED1" w:rsidRPr="00094F1E" w14:paraId="63531DB9" w14:textId="77777777" w:rsidTr="007905D8">
        <w:trPr>
          <w:jc w:val="center"/>
        </w:trPr>
        <w:tc>
          <w:tcPr>
            <w:tcW w:w="2209" w:type="dxa"/>
            <w:shd w:val="clear" w:color="auto" w:fill="FDE9D9" w:themeFill="accent6" w:themeFillTint="33"/>
            <w:vAlign w:val="center"/>
          </w:tcPr>
          <w:p w14:paraId="0FADE408" w14:textId="7525910C" w:rsidR="00313B39" w:rsidRPr="00F37C95" w:rsidRDefault="001F22D3"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7905D8">
              <w:rPr>
                <w:rFonts w:ascii="游ゴシック" w:eastAsia="游ゴシック" w:hAnsi="游ゴシック" w:hint="eastAsia"/>
                <w:sz w:val="18"/>
                <w:szCs w:val="18"/>
              </w:rPr>
              <w:t>５</w:t>
            </w:r>
          </w:p>
          <w:p w14:paraId="1D11C58C" w14:textId="7410547F" w:rsidR="00CD0ED1" w:rsidRPr="00F37C95" w:rsidRDefault="00C81BF0" w:rsidP="00F37C95">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4"/>
                <w:szCs w:val="24"/>
              </w:rPr>
              <w:t>国公立</w:t>
            </w:r>
            <w:r w:rsidR="001F22D3" w:rsidRPr="00F37C95">
              <w:rPr>
                <w:rFonts w:ascii="游ゴシック" w:eastAsia="游ゴシック" w:hAnsi="游ゴシック" w:hint="eastAsia"/>
                <w:sz w:val="24"/>
                <w:szCs w:val="24"/>
              </w:rPr>
              <w:t>私大英</w:t>
            </w:r>
            <w:r w:rsidRPr="00F37C95">
              <w:rPr>
                <w:rFonts w:ascii="游ゴシック" w:eastAsia="游ゴシック" w:hAnsi="游ゴシック" w:hint="eastAsia"/>
                <w:sz w:val="24"/>
                <w:szCs w:val="24"/>
              </w:rPr>
              <w:t>文法</w:t>
            </w:r>
          </w:p>
          <w:p w14:paraId="4DD46001" w14:textId="171F98A1" w:rsidR="00CD0ED1" w:rsidRPr="00F37C95" w:rsidRDefault="00420C66"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45" behindDoc="0" locked="0" layoutInCell="1" allowOverlap="1" wp14:anchorId="21E8D51A" wp14:editId="279F0C01">
                      <wp:simplePos x="0" y="0"/>
                      <wp:positionH relativeFrom="column">
                        <wp:posOffset>6350</wp:posOffset>
                      </wp:positionH>
                      <wp:positionV relativeFrom="paragraph">
                        <wp:posOffset>257810</wp:posOffset>
                      </wp:positionV>
                      <wp:extent cx="1268730" cy="207645"/>
                      <wp:effectExtent l="0" t="0" r="26670" b="20955"/>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764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2EC7AA49" w14:textId="153067A0" w:rsidR="003826FA" w:rsidRPr="00F37C95" w:rsidRDefault="003826FA" w:rsidP="00E06CCB">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Ｅ３・Ｅ４</w:t>
                                  </w:r>
                                  <w:r w:rsidR="00FB3E79">
                                    <w:rPr>
                                      <w:rFonts w:ascii="游ゴシック" w:eastAsia="游ゴシック" w:hAnsi="游ゴシック" w:hint="eastAsia"/>
                                      <w:sz w:val="16"/>
                                      <w:szCs w:val="13"/>
                                    </w:rPr>
                                    <w:t>・Ｅ５</w:t>
                                  </w:r>
                                  <w:r w:rsidRPr="00F37C95">
                                    <w:rPr>
                                      <w:rFonts w:ascii="游ゴシック" w:eastAsia="游ゴシック" w:hAnsi="游ゴシック" w:hint="eastAsia"/>
                                      <w:sz w:val="16"/>
                                      <w:szCs w:val="13"/>
                                    </w:rPr>
                                    <w:t>以上</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8D51A" id="テキスト ボックス 109" o:spid="_x0000_s1029" type="#_x0000_t202" style="position:absolute;left:0;text-align:left;margin-left:.5pt;margin-top:20.3pt;width:99.9pt;height:16.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" fillcolor="#e5b8b7 [1301]" strokecolor="#c0504d [3205]">
                      <v:fill opacity="15163f"/>
                      <v:textbox inset="5.85pt,.7pt,5.85pt,.7pt">
                        <w:txbxContent>
                          <w:p w14:paraId="2EC7AA49" w14:textId="153067A0" w:rsidR="003826FA" w:rsidRPr="00F37C95" w:rsidRDefault="003826FA" w:rsidP="00E06CCB">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Ｅ３・Ｅ４</w:t>
                            </w:r>
                            <w:r w:rsidR="00FB3E79">
                              <w:rPr>
                                <w:rFonts w:ascii="游ゴシック" w:eastAsia="游ゴシック" w:hAnsi="游ゴシック" w:hint="eastAsia"/>
                                <w:sz w:val="16"/>
                                <w:szCs w:val="13"/>
                              </w:rPr>
                              <w:t>・Ｅ５</w:t>
                            </w:r>
                            <w:r w:rsidRPr="00F37C95">
                              <w:rPr>
                                <w:rFonts w:ascii="游ゴシック" w:eastAsia="游ゴシック" w:hAnsi="游ゴシック" w:hint="eastAsia"/>
                                <w:sz w:val="16"/>
                                <w:szCs w:val="13"/>
                              </w:rPr>
                              <w:t>以上</w:t>
                            </w:r>
                          </w:p>
                        </w:txbxContent>
                      </v:textbox>
                    </v:shape>
                  </w:pict>
                </mc:Fallback>
              </mc:AlternateContent>
            </w:r>
            <w:r w:rsidR="00A93DA0" w:rsidRPr="00F37C95">
              <w:rPr>
                <w:rFonts w:ascii="游ゴシック" w:eastAsia="游ゴシック" w:hAnsi="游ゴシック" w:hint="eastAsia"/>
                <w:sz w:val="18"/>
                <w:szCs w:val="18"/>
              </w:rPr>
              <w:t>【</w:t>
            </w:r>
            <w:r w:rsidR="003A49FA" w:rsidRPr="00F37C95">
              <w:rPr>
                <w:rFonts w:ascii="游ゴシック" w:eastAsia="游ゴシック" w:hAnsi="游ゴシック" w:hint="eastAsia"/>
                <w:sz w:val="18"/>
                <w:szCs w:val="18"/>
              </w:rPr>
              <w:t>山田</w:t>
            </w:r>
            <w:r w:rsidR="007424C2" w:rsidRPr="00F37C95">
              <w:rPr>
                <w:rFonts w:ascii="游ゴシック" w:eastAsia="游ゴシック" w:hAnsi="游ゴシック" w:hint="eastAsia"/>
                <w:sz w:val="18"/>
                <w:szCs w:val="18"/>
              </w:rPr>
              <w:t>（智）</w:t>
            </w:r>
            <w:r w:rsidR="00CD0ED1" w:rsidRPr="00F37C95">
              <w:rPr>
                <w:rFonts w:ascii="游ゴシック" w:eastAsia="游ゴシック" w:hAnsi="游ゴシック" w:hint="eastAsia"/>
                <w:sz w:val="18"/>
                <w:szCs w:val="18"/>
              </w:rPr>
              <w:t>】</w:t>
            </w:r>
          </w:p>
        </w:tc>
        <w:tc>
          <w:tcPr>
            <w:tcW w:w="8247" w:type="dxa"/>
            <w:vAlign w:val="center"/>
          </w:tcPr>
          <w:p w14:paraId="6773DF87" w14:textId="2062571E" w:rsidR="00177321" w:rsidRPr="006556BA" w:rsidRDefault="00F333D1" w:rsidP="00C33E0E">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この講座は毎講座発音、アクセント、文法、語法、並び替えをやっていきます。ものすごい中身の濃い授業をします。文法を「これでもか！」というくらい勉強していきます。詰め込むんではなく、体系的に授業を行いますので、</w:t>
            </w:r>
            <w:r w:rsidR="00726268">
              <w:rPr>
                <w:rFonts w:ascii="游明朝" w:eastAsia="游明朝" w:hAnsi="游明朝" w:hint="eastAsia"/>
                <w:sz w:val="19"/>
                <w:szCs w:val="19"/>
              </w:rPr>
              <w:t>効率よく、</w:t>
            </w:r>
            <w:r w:rsidRPr="006556BA">
              <w:rPr>
                <w:rFonts w:ascii="游明朝" w:eastAsia="游明朝" w:hAnsi="游明朝" w:hint="eastAsia"/>
                <w:sz w:val="19"/>
                <w:szCs w:val="19"/>
              </w:rPr>
              <w:t>何倍も楽しい授業を行います。リスニングにも活かせる授業。卒業生までもが「TOEIC、英検、大学の授業でも役に立っています！」と</w:t>
            </w:r>
            <w:r w:rsidR="00726268">
              <w:rPr>
                <w:rFonts w:ascii="游明朝" w:eastAsia="游明朝" w:hAnsi="游明朝" w:hint="eastAsia"/>
                <w:sz w:val="19"/>
                <w:szCs w:val="19"/>
              </w:rPr>
              <w:t>といってくれています</w:t>
            </w:r>
            <w:r w:rsidRPr="006556BA">
              <w:rPr>
                <w:rFonts w:ascii="游明朝" w:eastAsia="游明朝" w:hAnsi="游明朝" w:hint="eastAsia"/>
                <w:sz w:val="19"/>
                <w:szCs w:val="19"/>
              </w:rPr>
              <w:t>。</w:t>
            </w:r>
            <w:r w:rsidR="00B116EE">
              <w:rPr>
                <w:rFonts w:ascii="游明朝" w:eastAsia="游明朝" w:hAnsi="游明朝" w:hint="eastAsia"/>
                <w:sz w:val="19"/>
                <w:szCs w:val="19"/>
              </w:rPr>
              <w:t>毎年同じ問題が各大学で出題されています。</w:t>
            </w:r>
            <w:r w:rsidRPr="006556BA">
              <w:rPr>
                <w:rFonts w:ascii="游明朝" w:eastAsia="游明朝" w:hAnsi="游明朝" w:hint="eastAsia"/>
                <w:sz w:val="19"/>
                <w:szCs w:val="19"/>
              </w:rPr>
              <w:t>これは取るしかないぞ！</w:t>
            </w:r>
            <w:r w:rsidR="00B116EE" w:rsidRPr="006556BA">
              <w:rPr>
                <w:rFonts w:ascii="游明朝" w:eastAsia="游明朝" w:hAnsi="游明朝"/>
                <w:sz w:val="19"/>
                <w:szCs w:val="19"/>
              </w:rPr>
              <w:t xml:space="preserve"> </w:t>
            </w:r>
          </w:p>
        </w:tc>
      </w:tr>
      <w:tr w:rsidR="007905D8" w:rsidRPr="00094F1E" w14:paraId="3FA43D04" w14:textId="77777777" w:rsidTr="007905D8">
        <w:trPr>
          <w:trHeight w:val="624"/>
          <w:jc w:val="center"/>
        </w:trPr>
        <w:tc>
          <w:tcPr>
            <w:tcW w:w="2209" w:type="dxa"/>
            <w:shd w:val="clear" w:color="auto" w:fill="FDE9D9" w:themeFill="accent6" w:themeFillTint="33"/>
            <w:vAlign w:val="center"/>
          </w:tcPr>
          <w:p w14:paraId="71895E9D" w14:textId="248497AD" w:rsidR="007905D8" w:rsidRPr="00F37C95" w:rsidRDefault="007905D8" w:rsidP="00F37C95">
            <w:pPr>
              <w:snapToGrid w:val="0"/>
              <w:jc w:val="center"/>
              <w:rPr>
                <w:rFonts w:ascii="游ゴシック" w:eastAsia="游ゴシック" w:hAnsi="游ゴシック"/>
                <w:szCs w:val="18"/>
              </w:rPr>
            </w:pPr>
            <w:r w:rsidRPr="00F37C95">
              <w:rPr>
                <w:rFonts w:ascii="游ゴシック" w:eastAsia="游ゴシック" w:hAnsi="游ゴシック" w:hint="eastAsia"/>
                <w:sz w:val="18"/>
                <w:szCs w:val="18"/>
              </w:rPr>
              <w:t>No.</w:t>
            </w:r>
            <w:r w:rsidR="00F53C81">
              <w:rPr>
                <w:rFonts w:ascii="游ゴシック" w:eastAsia="游ゴシック" w:hAnsi="游ゴシック" w:hint="eastAsia"/>
                <w:sz w:val="18"/>
                <w:szCs w:val="18"/>
              </w:rPr>
              <w:t>６</w:t>
            </w:r>
          </w:p>
          <w:p w14:paraId="3DFF98A2" w14:textId="77777777" w:rsidR="007905D8" w:rsidRPr="00F37C95" w:rsidRDefault="007905D8" w:rsidP="00F37C95">
            <w:pPr>
              <w:snapToGrid w:val="0"/>
              <w:jc w:val="center"/>
              <w:rPr>
                <w:rFonts w:ascii="游ゴシック" w:eastAsia="游ゴシック" w:hAnsi="游ゴシック"/>
                <w:sz w:val="18"/>
                <w:szCs w:val="18"/>
              </w:rPr>
            </w:pPr>
            <w:r>
              <w:rPr>
                <w:rFonts w:ascii="游ゴシック" w:eastAsia="游ゴシック" w:hAnsi="游ゴシック" w:hint="eastAsia"/>
                <w:szCs w:val="18"/>
              </w:rPr>
              <w:t>中堅私大英語</w:t>
            </w:r>
          </w:p>
          <w:p w14:paraId="48085B23" w14:textId="118F5266" w:rsidR="007905D8" w:rsidRPr="00F37C95" w:rsidRDefault="007905D8"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52" behindDoc="0" locked="0" layoutInCell="1" allowOverlap="1" wp14:anchorId="4258DAD6" wp14:editId="65D01E07">
                      <wp:simplePos x="0" y="0"/>
                      <wp:positionH relativeFrom="column">
                        <wp:posOffset>19685</wp:posOffset>
                      </wp:positionH>
                      <wp:positionV relativeFrom="paragraph">
                        <wp:posOffset>278765</wp:posOffset>
                      </wp:positionV>
                      <wp:extent cx="1268730" cy="207645"/>
                      <wp:effectExtent l="0" t="0" r="26670" b="20955"/>
                      <wp:wrapNone/>
                      <wp:docPr id="274847432" name="テキスト ボックス 274847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764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1C393A08" w14:textId="77777777" w:rsidR="007905D8" w:rsidRPr="00F37C95" w:rsidRDefault="007905D8" w:rsidP="00BD1187">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Ｅ３</w:t>
                                  </w:r>
                                  <w:r>
                                    <w:rPr>
                                      <w:rFonts w:ascii="游ゴシック" w:eastAsia="游ゴシック" w:hAnsi="游ゴシック" w:hint="eastAsia"/>
                                      <w:sz w:val="16"/>
                                      <w:szCs w:val="13"/>
                                    </w:rPr>
                                    <w:t>以上</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8DAD6" id="テキスト ボックス 274847432" o:spid="_x0000_s1030" type="#_x0000_t202" style="position:absolute;left:0;text-align:left;margin-left:1.55pt;margin-top:21.95pt;width:99.9pt;height:16.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" fillcolor="#e5b8b7 [1301]" strokecolor="#c0504d [3205]">
                      <v:fill opacity="15163f"/>
                      <v:textbox inset="5.85pt,.7pt,5.85pt,.7pt">
                        <w:txbxContent>
                          <w:p w14:paraId="1C393A08" w14:textId="77777777" w:rsidR="007905D8" w:rsidRPr="00F37C95" w:rsidRDefault="007905D8" w:rsidP="00BD1187">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Ｅ３</w:t>
                            </w:r>
                            <w:r>
                              <w:rPr>
                                <w:rFonts w:ascii="游ゴシック" w:eastAsia="游ゴシック" w:hAnsi="游ゴシック" w:hint="eastAsia"/>
                                <w:sz w:val="16"/>
                                <w:szCs w:val="13"/>
                              </w:rPr>
                              <w:t>以上</w:t>
                            </w:r>
                          </w:p>
                        </w:txbxContent>
                      </v:textbox>
                    </v:shape>
                  </w:pict>
                </mc:Fallback>
              </mc:AlternateContent>
            </w:r>
            <w:r w:rsidRPr="00F37C95">
              <w:rPr>
                <w:rFonts w:ascii="游ゴシック" w:eastAsia="游ゴシック" w:hAnsi="游ゴシック" w:hint="eastAsia"/>
                <w:sz w:val="18"/>
                <w:szCs w:val="18"/>
              </w:rPr>
              <w:t>【</w:t>
            </w:r>
            <w:r>
              <w:rPr>
                <w:rFonts w:ascii="游ゴシック" w:eastAsia="游ゴシック" w:hAnsi="游ゴシック" w:hint="eastAsia"/>
                <w:sz w:val="18"/>
                <w:szCs w:val="18"/>
              </w:rPr>
              <w:t>山田（智）</w:t>
            </w:r>
            <w:r w:rsidRPr="00F37C95">
              <w:rPr>
                <w:rFonts w:ascii="游ゴシック" w:eastAsia="游ゴシック" w:hAnsi="游ゴシック" w:hint="eastAsia"/>
                <w:sz w:val="18"/>
                <w:szCs w:val="18"/>
              </w:rPr>
              <w:t>】</w:t>
            </w:r>
          </w:p>
        </w:tc>
        <w:tc>
          <w:tcPr>
            <w:tcW w:w="8247" w:type="dxa"/>
            <w:vAlign w:val="center"/>
          </w:tcPr>
          <w:p w14:paraId="7CE44334" w14:textId="0656F9A0" w:rsidR="007905D8" w:rsidRPr="006556BA" w:rsidRDefault="007905D8" w:rsidP="004D1E25">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今回は</w:t>
            </w:r>
            <w:r w:rsidRPr="006556BA">
              <w:rPr>
                <w:rFonts w:ascii="游明朝" w:eastAsia="游明朝" w:hAnsi="游明朝" w:hint="eastAsia"/>
                <w:b/>
                <w:bCs/>
                <w:sz w:val="19"/>
                <w:szCs w:val="19"/>
              </w:rPr>
              <w:t>南山、愛知、椙山、名外大、名芸、学芸、中部、中京、名城、愛知淑徳、金城学院、岐阜聖徳等、地元の基礎・標準レベルが解けるようになる訓練を徹底的にしていきます。</w:t>
            </w:r>
            <w:r w:rsidRPr="006556BA">
              <w:rPr>
                <w:rFonts w:ascii="游明朝" w:eastAsia="游明朝" w:hAnsi="游明朝" w:hint="eastAsia"/>
                <w:sz w:val="19"/>
                <w:szCs w:val="19"/>
              </w:rPr>
              <w:t>文法は、「品詞別」に戻って総復習をします。読解問題は基礎、標準的問題を取り扱い、語源や頻出単語、熟語だけではなく読解の真髄を伝えていきます。また、私大や一部の国公立でも頻出の長めの会話文も取り入れて、5日間でこれだけ得していいんですか？と思われるくらい充実した知識の復習になると思います。英語が苦手な人も大歓迎！得意になる前に、好きにならなくっちゃ！</w:t>
            </w:r>
            <w:r w:rsidR="006F03A8">
              <w:rPr>
                <w:rFonts w:ascii="游明朝" w:eastAsia="游明朝" w:hAnsi="游明朝" w:hint="eastAsia"/>
                <w:sz w:val="19"/>
                <w:szCs w:val="19"/>
              </w:rPr>
              <w:t>1・2年の復習も入りますので戻り学習としても最適！</w:t>
            </w:r>
          </w:p>
          <w:p w14:paraId="039D2BC1" w14:textId="5BF318CD" w:rsidR="007905D8" w:rsidRPr="006556BA" w:rsidRDefault="007905D8" w:rsidP="00C33E0E">
            <w:pPr>
              <w:snapToGrid w:val="0"/>
              <w:ind w:firstLineChars="100" w:firstLine="190"/>
              <w:rPr>
                <w:rFonts w:asciiTheme="minorEastAsia" w:hAnsiTheme="minorEastAsia"/>
                <w:color w:val="0070C0"/>
                <w:sz w:val="19"/>
                <w:szCs w:val="19"/>
              </w:rPr>
            </w:pPr>
            <w:r w:rsidRPr="006556BA">
              <w:rPr>
                <w:rFonts w:ascii="游明朝" w:eastAsia="游明朝" w:hAnsi="游明朝" w:hint="eastAsia"/>
                <w:sz w:val="19"/>
                <w:szCs w:val="19"/>
              </w:rPr>
              <w:t>※基礎から行いたいため、今回だけはそんなに難しい問題は入れません。ご了承ください。</w:t>
            </w:r>
          </w:p>
        </w:tc>
      </w:tr>
      <w:tr w:rsidR="007905D8" w:rsidRPr="00094F1E" w14:paraId="01E8BD1E" w14:textId="77777777" w:rsidTr="007905D8">
        <w:trPr>
          <w:trHeight w:val="624"/>
          <w:jc w:val="center"/>
        </w:trPr>
        <w:tc>
          <w:tcPr>
            <w:tcW w:w="2209" w:type="dxa"/>
            <w:shd w:val="clear" w:color="auto" w:fill="FDE9D9" w:themeFill="accent6" w:themeFillTint="33"/>
            <w:vAlign w:val="center"/>
          </w:tcPr>
          <w:p w14:paraId="05B59F26" w14:textId="7630CA8A" w:rsidR="007905D8" w:rsidRDefault="007905D8" w:rsidP="00FB3E79">
            <w:pPr>
              <w:snapToGrid w:val="0"/>
              <w:spacing w:line="260" w:lineRule="exact"/>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F53C81">
              <w:rPr>
                <w:rFonts w:ascii="游ゴシック" w:eastAsia="游ゴシック" w:hAnsi="游ゴシック" w:hint="eastAsia"/>
                <w:sz w:val="18"/>
                <w:szCs w:val="18"/>
              </w:rPr>
              <w:t>７</w:t>
            </w:r>
          </w:p>
          <w:p w14:paraId="23A736D2" w14:textId="77777777" w:rsidR="007905D8" w:rsidRPr="00FB3E79" w:rsidRDefault="007905D8" w:rsidP="00FB3E79">
            <w:pPr>
              <w:snapToGrid w:val="0"/>
              <w:spacing w:line="260" w:lineRule="exact"/>
              <w:jc w:val="center"/>
              <w:rPr>
                <w:rFonts w:ascii="游ゴシック" w:eastAsia="游ゴシック" w:hAnsi="游ゴシック"/>
                <w:sz w:val="18"/>
                <w:szCs w:val="18"/>
              </w:rPr>
            </w:pPr>
            <w:r>
              <w:rPr>
                <w:rFonts w:ascii="游ゴシック" w:eastAsia="游ゴシック" w:hAnsi="游ゴシック" w:hint="eastAsia"/>
                <w:sz w:val="18"/>
                <w:szCs w:val="18"/>
              </w:rPr>
              <w:t>難関私大英語</w:t>
            </w:r>
          </w:p>
          <w:p w14:paraId="3FD07753" w14:textId="60EECABD" w:rsidR="007905D8" w:rsidRPr="00F37C95" w:rsidRDefault="007905D8" w:rsidP="00F37C95">
            <w:pPr>
              <w:snapToGrid w:val="0"/>
              <w:spacing w:line="260" w:lineRule="exact"/>
              <w:jc w:val="center"/>
              <w:rPr>
                <w:rFonts w:ascii="游ゴシック" w:eastAsia="游ゴシック" w:hAnsi="游ゴシック"/>
                <w:sz w:val="18"/>
                <w:szCs w:val="18"/>
              </w:rPr>
            </w:pPr>
            <w:r w:rsidRPr="00F37C95">
              <w:rPr>
                <w:rFonts w:ascii="游ゴシック" w:eastAsia="游ゴシック" w:hAnsi="游ゴシック" w:hint="eastAsia"/>
                <w:sz w:val="18"/>
                <w:szCs w:val="18"/>
              </w:rPr>
              <w:t>【杉山】</w:t>
            </w:r>
          </w:p>
        </w:tc>
        <w:tc>
          <w:tcPr>
            <w:tcW w:w="8247" w:type="dxa"/>
            <w:vAlign w:val="center"/>
          </w:tcPr>
          <w:p w14:paraId="3B7E9361" w14:textId="33160C58" w:rsidR="007905D8" w:rsidRPr="006556BA" w:rsidRDefault="007905D8" w:rsidP="00E91EE6">
            <w:pPr>
              <w:snapToGrid w:val="0"/>
              <w:rPr>
                <w:rFonts w:ascii="游明朝" w:eastAsia="游明朝" w:hAnsi="游明朝"/>
                <w:sz w:val="19"/>
                <w:szCs w:val="19"/>
              </w:rPr>
            </w:pPr>
            <w:r w:rsidRPr="006556BA">
              <w:rPr>
                <w:rFonts w:ascii="游明朝" w:eastAsia="游明朝" w:hAnsi="游明朝" w:hint="eastAsia"/>
                <w:sz w:val="19"/>
                <w:szCs w:val="19"/>
              </w:rPr>
              <w:t>H</w:t>
            </w:r>
            <w:r w:rsidRPr="006556BA">
              <w:rPr>
                <w:rFonts w:ascii="游明朝" w:eastAsia="游明朝" w:hAnsi="游明朝"/>
                <w:sz w:val="19"/>
                <w:szCs w:val="19"/>
              </w:rPr>
              <w:t>i guys, we try to read English long sentences in this class which include the following questions: choosing a correct word, preposition, sentence(s), translating into Japanese and so on. I believe “Quantity Makes Quality” is true when we challenge to enter “</w:t>
            </w:r>
            <w:r w:rsidRPr="006556BA">
              <w:rPr>
                <w:rFonts w:ascii="游明朝" w:eastAsia="游明朝" w:hAnsi="游明朝" w:hint="eastAsia"/>
                <w:sz w:val="19"/>
                <w:szCs w:val="19"/>
              </w:rPr>
              <w:t>難関大</w:t>
            </w:r>
            <w:r w:rsidRPr="006556BA">
              <w:rPr>
                <w:rFonts w:ascii="游明朝" w:eastAsia="游明朝" w:hAnsi="游明朝"/>
                <w:sz w:val="19"/>
                <w:szCs w:val="19"/>
              </w:rPr>
              <w:t>”. Yes, let’s have a hard work during this summer, that is, reading, reading, and more reading.</w:t>
            </w:r>
          </w:p>
        </w:tc>
      </w:tr>
      <w:tr w:rsidR="00297316" w:rsidRPr="00094F1E" w14:paraId="427BE15F" w14:textId="77777777" w:rsidTr="00CA6E03">
        <w:trPr>
          <w:trHeight w:val="1132"/>
          <w:jc w:val="center"/>
        </w:trPr>
        <w:tc>
          <w:tcPr>
            <w:tcW w:w="2209" w:type="dxa"/>
            <w:shd w:val="clear" w:color="auto" w:fill="FDE9D9" w:themeFill="accent6" w:themeFillTint="33"/>
            <w:vAlign w:val="center"/>
          </w:tcPr>
          <w:p w14:paraId="5E44AFF9" w14:textId="0A6F87C7" w:rsidR="00297316" w:rsidRPr="00F37C95" w:rsidRDefault="00297316"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9F664F">
              <w:rPr>
                <w:rFonts w:ascii="游ゴシック" w:eastAsia="游ゴシック" w:hAnsi="游ゴシック" w:hint="eastAsia"/>
                <w:sz w:val="18"/>
                <w:szCs w:val="18"/>
              </w:rPr>
              <w:t>８・９</w:t>
            </w:r>
          </w:p>
          <w:p w14:paraId="3D1A6B54" w14:textId="7B8F5C86" w:rsidR="00297316" w:rsidRPr="00FB3E79" w:rsidRDefault="00297316" w:rsidP="00FB3E79">
            <w:pPr>
              <w:snapToGrid w:val="0"/>
              <w:jc w:val="center"/>
              <w:rPr>
                <w:rFonts w:ascii="游ゴシック" w:eastAsia="游ゴシック" w:hAnsi="游ゴシック"/>
                <w:sz w:val="24"/>
                <w:szCs w:val="24"/>
              </w:rPr>
            </w:pPr>
            <w:r w:rsidRPr="00FB3E79">
              <w:rPr>
                <w:rFonts w:ascii="游ゴシック" w:eastAsia="游ゴシック" w:hAnsi="游ゴシック" w:hint="eastAsia"/>
                <w:sz w:val="20"/>
                <w:szCs w:val="20"/>
              </w:rPr>
              <w:t>共通テスト数学Ⅰ・A</w:t>
            </w:r>
            <w:r w:rsidR="00FB3E79" w:rsidRPr="00FB3E79">
              <w:rPr>
                <w:rFonts w:ascii="游ゴシック" w:eastAsia="游ゴシック" w:hAnsi="游ゴシック" w:hint="eastAsia"/>
                <w:sz w:val="22"/>
              </w:rPr>
              <w:t>①</w:t>
            </w:r>
            <w:r w:rsidRPr="00FB3E79">
              <w:rPr>
                <w:rFonts w:ascii="游ゴシック" w:eastAsia="游ゴシック" w:hAnsi="游ゴシック" w:hint="eastAsia"/>
                <w:sz w:val="22"/>
              </w:rPr>
              <w:t>・②</w:t>
            </w:r>
          </w:p>
          <w:p w14:paraId="35473AAA" w14:textId="53C52577" w:rsidR="00297316" w:rsidRPr="00BA652E" w:rsidRDefault="00297316" w:rsidP="00273A94">
            <w:pPr>
              <w:snapToGrid w:val="0"/>
              <w:jc w:val="center"/>
              <w:rPr>
                <w:rFonts w:ascii="游ゴシック" w:eastAsia="游ゴシック" w:hAnsi="游ゴシック"/>
                <w:sz w:val="15"/>
                <w:szCs w:val="15"/>
              </w:rPr>
            </w:pPr>
            <w:r w:rsidRPr="00BA652E">
              <w:rPr>
                <w:rFonts w:ascii="游ゴシック" w:eastAsia="游ゴシック" w:hAnsi="游ゴシック" w:hint="eastAsia"/>
                <w:sz w:val="15"/>
                <w:szCs w:val="15"/>
              </w:rPr>
              <w:t>【</w:t>
            </w:r>
            <w:r w:rsidR="0005137E" w:rsidRPr="00BA652E">
              <w:rPr>
                <w:rFonts w:ascii="游ゴシック" w:eastAsia="游ゴシック" w:hAnsi="游ゴシック" w:hint="eastAsia"/>
                <w:sz w:val="15"/>
                <w:szCs w:val="15"/>
              </w:rPr>
              <w:t>山田（貴）</w:t>
            </w:r>
            <w:r w:rsidR="00F53C81">
              <w:rPr>
                <w:rFonts w:ascii="游ゴシック" w:eastAsia="游ゴシック" w:hAnsi="游ゴシック" w:hint="eastAsia"/>
                <w:sz w:val="15"/>
                <w:szCs w:val="15"/>
              </w:rPr>
              <w:t>・</w:t>
            </w:r>
            <w:r w:rsidR="00F53C81" w:rsidRPr="00BA652E">
              <w:rPr>
                <w:rFonts w:ascii="游ゴシック" w:eastAsia="游ゴシック" w:hAnsi="游ゴシック" w:hint="eastAsia"/>
                <w:sz w:val="15"/>
                <w:szCs w:val="15"/>
              </w:rPr>
              <w:t>兼松</w:t>
            </w:r>
            <w:r w:rsidRPr="00BA652E">
              <w:rPr>
                <w:rFonts w:ascii="游ゴシック" w:eastAsia="游ゴシック" w:hAnsi="游ゴシック" w:hint="eastAsia"/>
                <w:sz w:val="15"/>
                <w:szCs w:val="15"/>
              </w:rPr>
              <w:t>】</w:t>
            </w:r>
          </w:p>
          <w:p w14:paraId="1C5389C0" w14:textId="2D39981E" w:rsidR="00273A94" w:rsidRPr="00F37C95" w:rsidRDefault="00273A94" w:rsidP="00273A94">
            <w:pPr>
              <w:snapToGrid w:val="0"/>
              <w:spacing w:line="360" w:lineRule="auto"/>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40" behindDoc="0" locked="0" layoutInCell="1" allowOverlap="1" wp14:anchorId="777BF3EF" wp14:editId="565981C8">
                      <wp:simplePos x="0" y="0"/>
                      <wp:positionH relativeFrom="column">
                        <wp:posOffset>20955</wp:posOffset>
                      </wp:positionH>
                      <wp:positionV relativeFrom="paragraph">
                        <wp:posOffset>14605</wp:posOffset>
                      </wp:positionV>
                      <wp:extent cx="1268730" cy="207645"/>
                      <wp:effectExtent l="0" t="0" r="26670" b="2095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764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6AC2E40D" w14:textId="77777777" w:rsidR="003826FA" w:rsidRPr="00F37C95" w:rsidRDefault="003826FA" w:rsidP="00681A8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Ｍ５</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BF3EF" id="テキスト ボックス 57" o:spid="_x0000_s1031" type="#_x0000_t202" style="position:absolute;left:0;text-align:left;margin-left:1.65pt;margin-top:1.15pt;width:99.9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" fillcolor="#e5b8b7 [1301]" strokecolor="#c0504d [3205]">
                      <v:fill opacity="15163f"/>
                      <v:textbox inset="5.85pt,.7pt,5.85pt,.7pt">
                        <w:txbxContent>
                          <w:p w14:paraId="6AC2E40D" w14:textId="77777777" w:rsidR="003826FA" w:rsidRPr="00F37C95" w:rsidRDefault="003826FA" w:rsidP="00681A8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Ｍ５</w:t>
                            </w:r>
                          </w:p>
                        </w:txbxContent>
                      </v:textbox>
                    </v:shape>
                  </w:pict>
                </mc:Fallback>
              </mc:AlternateContent>
            </w:r>
          </w:p>
        </w:tc>
        <w:tc>
          <w:tcPr>
            <w:tcW w:w="8247" w:type="dxa"/>
            <w:vAlign w:val="center"/>
          </w:tcPr>
          <w:p w14:paraId="4BD8427F" w14:textId="3889D8D1" w:rsidR="00C10FF7" w:rsidRPr="006556BA" w:rsidRDefault="007474C8" w:rsidP="00FB3E79">
            <w:pPr>
              <w:snapToGrid w:val="0"/>
              <w:ind w:firstLineChars="100" w:firstLine="190"/>
              <w:rPr>
                <w:rFonts w:asciiTheme="minorEastAsia" w:hAnsiTheme="minorEastAsia"/>
                <w:sz w:val="19"/>
                <w:szCs w:val="19"/>
              </w:rPr>
            </w:pPr>
            <w:r w:rsidRPr="006556BA">
              <w:rPr>
                <w:rFonts w:ascii="游明朝" w:eastAsia="游明朝" w:hAnsi="游明朝" w:hint="eastAsia"/>
                <w:sz w:val="19"/>
                <w:szCs w:val="19"/>
              </w:rPr>
              <w:t>共通テストの数学でこれまでと大きく異なるのは，問題文が長文化し読解力を必要とする点，具体的事象に対する数学的処理の問題が加わった点です。しかし，センター試験と同様に，基本的な知識が問われていることには変わりありません。この講座では基本事項の確認を主題として，センター試験の過去問を用いて①2次関数，②データの分析，三角関数，③確率，④整数の性質，⑤平面図形の順に基本的なところから解説していきます。</w:t>
            </w:r>
          </w:p>
        </w:tc>
      </w:tr>
      <w:tr w:rsidR="00CD0ED1" w:rsidRPr="00094F1E" w14:paraId="6AECC83F" w14:textId="77777777" w:rsidTr="00CA6E03">
        <w:trPr>
          <w:trHeight w:val="1132"/>
          <w:jc w:val="center"/>
        </w:trPr>
        <w:tc>
          <w:tcPr>
            <w:tcW w:w="2209" w:type="dxa"/>
            <w:shd w:val="clear" w:color="auto" w:fill="FDE9D9" w:themeFill="accent6" w:themeFillTint="33"/>
            <w:vAlign w:val="center"/>
          </w:tcPr>
          <w:p w14:paraId="157711C0" w14:textId="516F58BE" w:rsidR="001F22D3" w:rsidRPr="00F37C95" w:rsidRDefault="001F22D3"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FB3E79">
              <w:rPr>
                <w:rFonts w:ascii="游ゴシック" w:eastAsia="游ゴシック" w:hAnsi="游ゴシック" w:hint="eastAsia"/>
                <w:sz w:val="18"/>
                <w:szCs w:val="18"/>
              </w:rPr>
              <w:t>１</w:t>
            </w:r>
            <w:r w:rsidR="009F664F">
              <w:rPr>
                <w:rFonts w:ascii="游ゴシック" w:eastAsia="游ゴシック" w:hAnsi="游ゴシック" w:hint="eastAsia"/>
                <w:sz w:val="18"/>
                <w:szCs w:val="18"/>
              </w:rPr>
              <w:t>０・１１</w:t>
            </w:r>
          </w:p>
          <w:p w14:paraId="5EA0D0F8" w14:textId="7856AEBF" w:rsidR="00177321" w:rsidRPr="00FB3E79" w:rsidRDefault="00F333D1" w:rsidP="00F37C95">
            <w:pPr>
              <w:snapToGrid w:val="0"/>
              <w:jc w:val="center"/>
              <w:rPr>
                <w:rFonts w:ascii="游ゴシック" w:eastAsia="游ゴシック" w:hAnsi="游ゴシック"/>
                <w:sz w:val="20"/>
                <w:szCs w:val="20"/>
              </w:rPr>
            </w:pPr>
            <w:r w:rsidRPr="00FB3E79">
              <w:rPr>
                <w:rFonts w:ascii="游ゴシック" w:eastAsia="游ゴシック" w:hAnsi="游ゴシック" w:hint="eastAsia"/>
                <w:sz w:val="20"/>
                <w:szCs w:val="20"/>
              </w:rPr>
              <w:t>共通テスト</w:t>
            </w:r>
            <w:r w:rsidR="001F22D3" w:rsidRPr="00FB3E79">
              <w:rPr>
                <w:rFonts w:ascii="游ゴシック" w:eastAsia="游ゴシック" w:hAnsi="游ゴシック" w:hint="eastAsia"/>
                <w:sz w:val="20"/>
                <w:szCs w:val="20"/>
              </w:rPr>
              <w:t>数学Ⅱ・B</w:t>
            </w:r>
          </w:p>
          <w:p w14:paraId="1505AFA3" w14:textId="688FC8A5" w:rsidR="00094F1E" w:rsidRPr="00FB3E79" w:rsidRDefault="00094F1E" w:rsidP="00F37C95">
            <w:pPr>
              <w:snapToGrid w:val="0"/>
              <w:jc w:val="center"/>
              <w:rPr>
                <w:rFonts w:ascii="游ゴシック" w:eastAsia="游ゴシック" w:hAnsi="游ゴシック"/>
                <w:sz w:val="22"/>
              </w:rPr>
            </w:pPr>
            <w:r w:rsidRPr="00FB3E79">
              <w:rPr>
                <w:rFonts w:ascii="游ゴシック" w:eastAsia="游ゴシック" w:hAnsi="游ゴシック" w:hint="eastAsia"/>
                <w:sz w:val="22"/>
              </w:rPr>
              <w:t>①・②</w:t>
            </w:r>
          </w:p>
          <w:p w14:paraId="162FC66D" w14:textId="30D83AE9" w:rsidR="001F22D3" w:rsidRPr="00BA652E" w:rsidRDefault="00407F16" w:rsidP="00F37C95">
            <w:pPr>
              <w:snapToGrid w:val="0"/>
              <w:jc w:val="center"/>
              <w:rPr>
                <w:rFonts w:ascii="游ゴシック" w:eastAsia="游ゴシック" w:hAnsi="游ゴシック"/>
                <w:sz w:val="15"/>
                <w:szCs w:val="15"/>
              </w:rPr>
            </w:pPr>
            <w:r w:rsidRPr="00BA652E">
              <w:rPr>
                <w:rFonts w:ascii="游ゴシック" w:eastAsia="游ゴシック" w:hAnsi="游ゴシック" w:hint="eastAsia"/>
                <w:noProof/>
                <w:sz w:val="15"/>
                <w:szCs w:val="15"/>
              </w:rPr>
              <mc:AlternateContent>
                <mc:Choice Requires="wps">
                  <w:drawing>
                    <wp:anchor distT="0" distB="0" distL="114300" distR="114300" simplePos="0" relativeHeight="251658241" behindDoc="0" locked="0" layoutInCell="1" allowOverlap="1" wp14:anchorId="59E86119" wp14:editId="42D4AD06">
                      <wp:simplePos x="0" y="0"/>
                      <wp:positionH relativeFrom="column">
                        <wp:posOffset>17145</wp:posOffset>
                      </wp:positionH>
                      <wp:positionV relativeFrom="paragraph">
                        <wp:posOffset>187325</wp:posOffset>
                      </wp:positionV>
                      <wp:extent cx="1268730" cy="207645"/>
                      <wp:effectExtent l="0" t="0" r="26670" b="2095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764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729187A5" w14:textId="4C935161" w:rsidR="003826FA" w:rsidRPr="00F37C95" w:rsidRDefault="003826FA" w:rsidP="00681A8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Ｍ</w:t>
                                  </w:r>
                                  <w:r w:rsidR="00517B70">
                                    <w:rPr>
                                      <w:rFonts w:ascii="游ゴシック" w:eastAsia="游ゴシック" w:hAnsi="游ゴシック" w:hint="eastAsia"/>
                                      <w:sz w:val="16"/>
                                      <w:szCs w:val="13"/>
                                    </w:rPr>
                                    <w:t>６</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86119" id="テキスト ボックス 53" o:spid="_x0000_s1032" type="#_x0000_t202" style="position:absolute;left:0;text-align:left;margin-left:1.35pt;margin-top:14.75pt;width:99.9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" fillcolor="#e5b8b7 [1301]" strokecolor="#c0504d [3205]">
                      <v:fill opacity="15163f"/>
                      <v:textbox inset="5.85pt,.7pt,5.85pt,.7pt">
                        <w:txbxContent>
                          <w:p w14:paraId="729187A5" w14:textId="4C935161" w:rsidR="003826FA" w:rsidRPr="00F37C95" w:rsidRDefault="003826FA" w:rsidP="00681A80">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Ｍ</w:t>
                            </w:r>
                            <w:r w:rsidR="00517B70">
                              <w:rPr>
                                <w:rFonts w:ascii="游ゴシック" w:eastAsia="游ゴシック" w:hAnsi="游ゴシック" w:hint="eastAsia"/>
                                <w:sz w:val="16"/>
                                <w:szCs w:val="13"/>
                              </w:rPr>
                              <w:t>６</w:t>
                            </w:r>
                          </w:p>
                        </w:txbxContent>
                      </v:textbox>
                    </v:shape>
                  </w:pict>
                </mc:Fallback>
              </mc:AlternateContent>
            </w:r>
            <w:r w:rsidR="003A49FA" w:rsidRPr="00BA652E">
              <w:rPr>
                <w:rFonts w:ascii="游ゴシック" w:eastAsia="游ゴシック" w:hAnsi="游ゴシック" w:hint="eastAsia"/>
                <w:sz w:val="15"/>
                <w:szCs w:val="15"/>
              </w:rPr>
              <w:t>【</w:t>
            </w:r>
            <w:r w:rsidR="009F664F" w:rsidRPr="00BA652E">
              <w:rPr>
                <w:rFonts w:ascii="游ゴシック" w:eastAsia="游ゴシック" w:hAnsi="游ゴシック" w:hint="eastAsia"/>
                <w:sz w:val="15"/>
                <w:szCs w:val="15"/>
              </w:rPr>
              <w:t>山田（貴）</w:t>
            </w:r>
            <w:r w:rsidR="009F664F">
              <w:rPr>
                <w:rFonts w:ascii="游ゴシック" w:eastAsia="游ゴシック" w:hAnsi="游ゴシック" w:hint="eastAsia"/>
                <w:sz w:val="15"/>
                <w:szCs w:val="15"/>
              </w:rPr>
              <w:t>・</w:t>
            </w:r>
            <w:r w:rsidR="00313B39" w:rsidRPr="00BA652E">
              <w:rPr>
                <w:rFonts w:ascii="游ゴシック" w:eastAsia="游ゴシック" w:hAnsi="游ゴシック" w:hint="eastAsia"/>
                <w:sz w:val="15"/>
                <w:szCs w:val="15"/>
              </w:rPr>
              <w:t>兼松</w:t>
            </w:r>
            <w:r w:rsidR="001F22D3" w:rsidRPr="00BA652E">
              <w:rPr>
                <w:rFonts w:ascii="游ゴシック" w:eastAsia="游ゴシック" w:hAnsi="游ゴシック" w:hint="eastAsia"/>
                <w:sz w:val="15"/>
                <w:szCs w:val="15"/>
              </w:rPr>
              <w:t>】</w:t>
            </w:r>
          </w:p>
          <w:p w14:paraId="41DBFEA4" w14:textId="2840EEFC" w:rsidR="00CD0ED1" w:rsidRPr="009F664F" w:rsidRDefault="00CD0ED1" w:rsidP="00273A94">
            <w:pPr>
              <w:snapToGrid w:val="0"/>
              <w:spacing w:line="360" w:lineRule="auto"/>
              <w:jc w:val="center"/>
              <w:rPr>
                <w:rFonts w:ascii="游ゴシック" w:eastAsia="游ゴシック" w:hAnsi="游ゴシック"/>
                <w:sz w:val="18"/>
                <w:szCs w:val="18"/>
              </w:rPr>
            </w:pPr>
          </w:p>
        </w:tc>
        <w:tc>
          <w:tcPr>
            <w:tcW w:w="8247" w:type="dxa"/>
            <w:vAlign w:val="center"/>
          </w:tcPr>
          <w:p w14:paraId="3E01ECF8" w14:textId="4BD8BE9A" w:rsidR="00C10FF7" w:rsidRPr="006556BA" w:rsidRDefault="00CC3B60" w:rsidP="00FB3E79">
            <w:pPr>
              <w:snapToGrid w:val="0"/>
              <w:ind w:firstLineChars="100" w:firstLine="190"/>
              <w:rPr>
                <w:sz w:val="19"/>
                <w:szCs w:val="19"/>
              </w:rPr>
            </w:pPr>
            <w:r w:rsidRPr="006556BA">
              <w:rPr>
                <w:rFonts w:ascii="游明朝" w:eastAsia="游明朝" w:hAnsi="游明朝" w:hint="eastAsia"/>
                <w:sz w:val="19"/>
                <w:szCs w:val="19"/>
              </w:rPr>
              <w:t>共通テストで高得点を得るためには，基礎的な知識はもちろんのこと，考察力・思考力が必要とされ，スピードを伴った読解力・判断力も要求される。また，センター試験から共通テストに変わるからといって，出題内容・難易度に大きな変更はないので，良質な問題であるセンター試験の過去問の演習を徹底的に行うことは大変重要である。講習では，過去問を使用して重要ポイントの確認徹底を図る予定である。</w:t>
            </w:r>
          </w:p>
        </w:tc>
      </w:tr>
      <w:tr w:rsidR="001F22D3" w:rsidRPr="00094F1E" w14:paraId="4148EA62" w14:textId="77777777" w:rsidTr="006556BA">
        <w:trPr>
          <w:trHeight w:val="1095"/>
          <w:jc w:val="center"/>
        </w:trPr>
        <w:tc>
          <w:tcPr>
            <w:tcW w:w="2209" w:type="dxa"/>
            <w:tcBorders>
              <w:top w:val="single" w:sz="4" w:space="0" w:color="auto"/>
            </w:tcBorders>
            <w:shd w:val="clear" w:color="auto" w:fill="FDE9D9" w:themeFill="accent6" w:themeFillTint="33"/>
            <w:vAlign w:val="center"/>
          </w:tcPr>
          <w:p w14:paraId="18CB1725" w14:textId="0F5609C1" w:rsidR="001F22D3" w:rsidRPr="00F37C95" w:rsidRDefault="001F22D3"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w:t>
            </w:r>
            <w:r w:rsidR="00681A80" w:rsidRPr="00F37C95">
              <w:rPr>
                <w:rFonts w:ascii="游ゴシック" w:eastAsia="游ゴシック" w:hAnsi="游ゴシック" w:hint="eastAsia"/>
                <w:sz w:val="18"/>
                <w:szCs w:val="18"/>
              </w:rPr>
              <w:t>１</w:t>
            </w:r>
            <w:r w:rsidR="00167629">
              <w:rPr>
                <w:rFonts w:ascii="游ゴシック" w:eastAsia="游ゴシック" w:hAnsi="游ゴシック" w:hint="eastAsia"/>
                <w:sz w:val="18"/>
                <w:szCs w:val="18"/>
              </w:rPr>
              <w:t>２</w:t>
            </w:r>
          </w:p>
          <w:p w14:paraId="42439C77" w14:textId="354D6AC8" w:rsidR="008C5280" w:rsidRPr="00F37C95" w:rsidRDefault="008C5280" w:rsidP="00F37C95">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4"/>
                <w:szCs w:val="24"/>
              </w:rPr>
              <w:t>国公立</w:t>
            </w:r>
            <w:r w:rsidR="00334496" w:rsidRPr="00F37C95">
              <w:rPr>
                <w:rFonts w:ascii="游ゴシック" w:eastAsia="游ゴシック" w:hAnsi="游ゴシック" w:hint="eastAsia"/>
                <w:sz w:val="24"/>
                <w:szCs w:val="24"/>
              </w:rPr>
              <w:t>２</w:t>
            </w:r>
            <w:r w:rsidRPr="00F37C95">
              <w:rPr>
                <w:rFonts w:ascii="游ゴシック" w:eastAsia="游ゴシック" w:hAnsi="游ゴシック" w:hint="eastAsia"/>
                <w:sz w:val="24"/>
                <w:szCs w:val="24"/>
              </w:rPr>
              <w:t>次</w:t>
            </w:r>
          </w:p>
          <w:p w14:paraId="36D659A6" w14:textId="7966D73A" w:rsidR="001F22D3" w:rsidRPr="00F37C95" w:rsidRDefault="008C5280" w:rsidP="00F37C95">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4"/>
                <w:szCs w:val="24"/>
              </w:rPr>
              <w:t>対策数Ⅲ</w:t>
            </w:r>
          </w:p>
          <w:p w14:paraId="5839F5AB" w14:textId="12B04AFD" w:rsidR="001F22D3" w:rsidRPr="00F37C95" w:rsidRDefault="008C5280" w:rsidP="00F37C9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【兼松</w:t>
            </w:r>
            <w:r w:rsidR="001F22D3" w:rsidRPr="00F37C95">
              <w:rPr>
                <w:rFonts w:ascii="游ゴシック" w:eastAsia="游ゴシック" w:hAnsi="游ゴシック" w:hint="eastAsia"/>
                <w:sz w:val="18"/>
                <w:szCs w:val="18"/>
              </w:rPr>
              <w:t>】</w:t>
            </w:r>
          </w:p>
        </w:tc>
        <w:tc>
          <w:tcPr>
            <w:tcW w:w="8247" w:type="dxa"/>
            <w:tcBorders>
              <w:top w:val="single" w:sz="4" w:space="0" w:color="auto"/>
            </w:tcBorders>
            <w:vAlign w:val="center"/>
          </w:tcPr>
          <w:p w14:paraId="08AF1F1A" w14:textId="408BBCDA" w:rsidR="00C10FF7" w:rsidRPr="006556BA" w:rsidRDefault="00177321" w:rsidP="00FB3E79">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数Ⅲ分野の実戦問題には典型的な問題構成がある。この構成を知るために，講習では「複素数平面」「関数と極限」「微分法とその応用」の内容にかかわる実戦的な重要例題を扱う予定である。</w:t>
            </w:r>
          </w:p>
        </w:tc>
      </w:tr>
      <w:tr w:rsidR="0005137E" w:rsidRPr="00094F1E" w14:paraId="7882A240" w14:textId="77777777" w:rsidTr="006556BA">
        <w:trPr>
          <w:trHeight w:val="1101"/>
          <w:jc w:val="center"/>
        </w:trPr>
        <w:tc>
          <w:tcPr>
            <w:tcW w:w="2209" w:type="dxa"/>
            <w:shd w:val="clear" w:color="auto" w:fill="FDE9D9" w:themeFill="accent6" w:themeFillTint="33"/>
            <w:vAlign w:val="center"/>
          </w:tcPr>
          <w:p w14:paraId="2DA66182" w14:textId="6EBA9341"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No.１</w:t>
            </w:r>
            <w:r w:rsidR="00167629">
              <w:rPr>
                <w:rFonts w:ascii="游ゴシック" w:eastAsia="游ゴシック" w:hAnsi="游ゴシック" w:hint="eastAsia"/>
                <w:sz w:val="18"/>
                <w:szCs w:val="18"/>
              </w:rPr>
              <w:t>３</w:t>
            </w:r>
          </w:p>
          <w:p w14:paraId="4CD9BCCC" w14:textId="30A78F69" w:rsidR="0005137E" w:rsidRDefault="0005137E" w:rsidP="0005137E">
            <w:pPr>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標準</w:t>
            </w:r>
            <w:r w:rsidRPr="00F37C95">
              <w:rPr>
                <w:rFonts w:ascii="游ゴシック" w:eastAsia="游ゴシック" w:hAnsi="游ゴシック" w:hint="eastAsia"/>
                <w:sz w:val="24"/>
                <w:szCs w:val="24"/>
              </w:rPr>
              <w:t>数</w:t>
            </w:r>
            <w:r>
              <w:rPr>
                <w:rFonts w:ascii="游ゴシック" w:eastAsia="游ゴシック" w:hAnsi="游ゴシック" w:hint="eastAsia"/>
                <w:sz w:val="24"/>
                <w:szCs w:val="24"/>
              </w:rPr>
              <w:t>学</w:t>
            </w:r>
            <w:r w:rsidRPr="00F37C95">
              <w:rPr>
                <w:rFonts w:ascii="游ゴシック" w:eastAsia="游ゴシック" w:hAnsi="游ゴシック" w:hint="eastAsia"/>
                <w:sz w:val="24"/>
                <w:szCs w:val="24"/>
              </w:rPr>
              <w:t>Ⅲ</w:t>
            </w:r>
          </w:p>
          <w:p w14:paraId="68C36D61" w14:textId="3B4E86FD" w:rsidR="0005137E" w:rsidRPr="00407F16" w:rsidRDefault="0005137E" w:rsidP="0005137E">
            <w:pPr>
              <w:snapToGrid w:val="0"/>
              <w:jc w:val="center"/>
              <w:rPr>
                <w:rFonts w:ascii="游ゴシック" w:eastAsia="游ゴシック" w:hAnsi="游ゴシック"/>
                <w:sz w:val="18"/>
                <w:szCs w:val="18"/>
              </w:rPr>
            </w:pPr>
            <w:r w:rsidRPr="00407F16">
              <w:rPr>
                <w:rFonts w:ascii="游ゴシック" w:eastAsia="游ゴシック" w:hAnsi="游ゴシック" w:hint="eastAsia"/>
                <w:sz w:val="18"/>
                <w:szCs w:val="18"/>
              </w:rPr>
              <w:t>（複素数平面</w:t>
            </w:r>
            <w:r w:rsidR="00407F16" w:rsidRPr="00407F16">
              <w:rPr>
                <w:rFonts w:ascii="游ゴシック" w:eastAsia="游ゴシック" w:hAnsi="游ゴシック" w:hint="eastAsia"/>
                <w:sz w:val="18"/>
                <w:szCs w:val="18"/>
              </w:rPr>
              <w:t>・極限</w:t>
            </w:r>
            <w:r w:rsidRPr="00407F16">
              <w:rPr>
                <w:rFonts w:ascii="游ゴシック" w:eastAsia="游ゴシック" w:hAnsi="游ゴシック" w:hint="eastAsia"/>
                <w:sz w:val="18"/>
                <w:szCs w:val="18"/>
              </w:rPr>
              <w:t>編）</w:t>
            </w:r>
          </w:p>
          <w:p w14:paraId="1D906515" w14:textId="37A3A395"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Pr>
                <w:rFonts w:ascii="游ゴシック" w:eastAsia="游ゴシック" w:hAnsi="游ゴシック" w:hint="eastAsia"/>
                <w:sz w:val="18"/>
                <w:szCs w:val="18"/>
              </w:rPr>
              <w:t>山田（貴）</w:t>
            </w:r>
            <w:r w:rsidRPr="00F37C95">
              <w:rPr>
                <w:rFonts w:ascii="游ゴシック" w:eastAsia="游ゴシック" w:hAnsi="游ゴシック" w:hint="eastAsia"/>
                <w:sz w:val="18"/>
                <w:szCs w:val="18"/>
              </w:rPr>
              <w:t>】</w:t>
            </w:r>
          </w:p>
        </w:tc>
        <w:tc>
          <w:tcPr>
            <w:tcW w:w="8247" w:type="dxa"/>
            <w:vAlign w:val="center"/>
          </w:tcPr>
          <w:p w14:paraId="13A9DD3A" w14:textId="77777777" w:rsidR="0005137E" w:rsidRPr="006556BA" w:rsidRDefault="00407F16" w:rsidP="0005137E">
            <w:pPr>
              <w:snapToGrid w:val="0"/>
              <w:ind w:firstLineChars="100" w:firstLine="190"/>
              <w:rPr>
                <w:rFonts w:ascii="游明朝" w:eastAsia="游明朝" w:hAnsi="游明朝"/>
                <w:bCs/>
                <w:sz w:val="19"/>
                <w:szCs w:val="19"/>
              </w:rPr>
            </w:pPr>
            <w:r w:rsidRPr="006556BA">
              <w:rPr>
                <w:rFonts w:ascii="游明朝" w:eastAsia="游明朝" w:hAnsi="游明朝" w:hint="eastAsia"/>
                <w:bCs/>
                <w:sz w:val="19"/>
                <w:szCs w:val="19"/>
              </w:rPr>
              <w:t>「数Ⅲの問題は難しい」と思っている人も多いと思うが、その実解法に用いる発想の大部分は数ⅠAⅡBまでで学習し終えている。では、なぜ数Ⅲが難しいのかといえば</w:t>
            </w:r>
            <w:r w:rsidR="0081117F" w:rsidRPr="006556BA">
              <w:rPr>
                <w:rFonts w:ascii="游明朝" w:eastAsia="游明朝" w:hAnsi="游明朝" w:hint="eastAsia"/>
                <w:bCs/>
                <w:sz w:val="19"/>
                <w:szCs w:val="19"/>
              </w:rPr>
              <w:t>数Ⅲで登場した新しい概念にまだ慣れていないからである。</w:t>
            </w:r>
          </w:p>
          <w:p w14:paraId="47829B0A" w14:textId="66EB8A8A" w:rsidR="0081117F" w:rsidRPr="006556BA" w:rsidRDefault="0081117F" w:rsidP="0081117F">
            <w:pPr>
              <w:snapToGrid w:val="0"/>
              <w:ind w:firstLineChars="100" w:firstLine="190"/>
              <w:rPr>
                <w:rFonts w:ascii="游明朝" w:eastAsia="游明朝" w:hAnsi="游明朝"/>
                <w:bCs/>
                <w:sz w:val="19"/>
                <w:szCs w:val="19"/>
              </w:rPr>
            </w:pPr>
            <w:r w:rsidRPr="006556BA">
              <w:rPr>
                <w:rFonts w:ascii="游明朝" w:eastAsia="游明朝" w:hAnsi="游明朝" w:hint="eastAsia"/>
                <w:bCs/>
                <w:sz w:val="19"/>
                <w:szCs w:val="19"/>
              </w:rPr>
              <w:t>この講座では、「複素数平面」と「極限」に的を絞り、定義から始め、公式とその意味、主な利用方法など、応用問題を解く上で必要となる最低限の知識の確認を行う予定である。</w:t>
            </w:r>
          </w:p>
        </w:tc>
      </w:tr>
      <w:tr w:rsidR="0005137E" w:rsidRPr="00094F1E" w14:paraId="221C9CD2" w14:textId="77777777" w:rsidTr="00CA6E03">
        <w:trPr>
          <w:jc w:val="center"/>
        </w:trPr>
        <w:tc>
          <w:tcPr>
            <w:tcW w:w="2209" w:type="dxa"/>
            <w:shd w:val="clear" w:color="auto" w:fill="FDE9D9" w:themeFill="accent6" w:themeFillTint="33"/>
            <w:vAlign w:val="center"/>
          </w:tcPr>
          <w:p w14:paraId="25548573" w14:textId="617A21F1" w:rsidR="0005137E" w:rsidRPr="00F37C95" w:rsidRDefault="0005137E" w:rsidP="0005137E">
            <w:pPr>
              <w:snapToGrid w:val="0"/>
              <w:jc w:val="center"/>
              <w:rPr>
                <w:rFonts w:ascii="游ゴシック" w:eastAsia="游ゴシック" w:hAnsi="游ゴシック"/>
                <w:sz w:val="18"/>
                <w:szCs w:val="18"/>
              </w:rPr>
            </w:pPr>
          </w:p>
          <w:p w14:paraId="36904A12" w14:textId="5DADBBB9" w:rsidR="0005137E" w:rsidRPr="00F37C95" w:rsidRDefault="0005137E" w:rsidP="0005137E">
            <w:pPr>
              <w:snapToGrid w:val="0"/>
              <w:jc w:val="center"/>
              <w:rPr>
                <w:rFonts w:ascii="游ゴシック" w:eastAsia="游ゴシック" w:hAnsi="游ゴシック"/>
                <w:sz w:val="18"/>
                <w:szCs w:val="18"/>
              </w:rPr>
            </w:pPr>
          </w:p>
          <w:p w14:paraId="529F5C9E" w14:textId="5DD80993"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No.１</w:t>
            </w:r>
            <w:r w:rsidR="00167629">
              <w:rPr>
                <w:rFonts w:ascii="游ゴシック" w:eastAsia="游ゴシック" w:hAnsi="游ゴシック" w:hint="eastAsia"/>
                <w:sz w:val="18"/>
                <w:szCs w:val="18"/>
              </w:rPr>
              <w:t>４</w:t>
            </w:r>
          </w:p>
          <w:p w14:paraId="500E2C96" w14:textId="2D321F75" w:rsidR="0005137E" w:rsidRDefault="0005137E"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共通テスト現代文</w:t>
            </w:r>
          </w:p>
          <w:p w14:paraId="76ED9E26" w14:textId="0D45B254" w:rsidR="00BA652E" w:rsidRPr="00F37C95" w:rsidRDefault="00BA652E" w:rsidP="0005137E">
            <w:pPr>
              <w:snapToGrid w:val="0"/>
              <w:jc w:val="center"/>
              <w:rPr>
                <w:rFonts w:ascii="游ゴシック" w:eastAsia="游ゴシック" w:hAnsi="游ゴシック"/>
                <w:sz w:val="22"/>
                <w:szCs w:val="24"/>
              </w:rPr>
            </w:pPr>
            <w:r>
              <w:rPr>
                <w:rFonts w:ascii="游ゴシック" w:eastAsia="游ゴシック" w:hAnsi="游ゴシック" w:hint="eastAsia"/>
                <w:sz w:val="22"/>
                <w:szCs w:val="24"/>
              </w:rPr>
              <w:t>①</w:t>
            </w:r>
          </w:p>
          <w:p w14:paraId="4AD14F6F" w14:textId="0265AB38"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【山田（智）】</w:t>
            </w:r>
          </w:p>
          <w:p w14:paraId="5AE1201A" w14:textId="77777777"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48" behindDoc="0" locked="0" layoutInCell="1" allowOverlap="1" wp14:anchorId="70A9E46F" wp14:editId="73FE9113">
                      <wp:simplePos x="0" y="0"/>
                      <wp:positionH relativeFrom="column">
                        <wp:posOffset>9525</wp:posOffset>
                      </wp:positionH>
                      <wp:positionV relativeFrom="paragraph">
                        <wp:posOffset>393700</wp:posOffset>
                      </wp:positionV>
                      <wp:extent cx="1268730" cy="207645"/>
                      <wp:effectExtent l="0" t="0" r="26670" b="20955"/>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764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2DCFBF85" w14:textId="77777777" w:rsidR="0005137E" w:rsidRPr="00F37C95" w:rsidRDefault="0005137E" w:rsidP="00BD1187">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Ｊ５</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9E46F" id="テキスト ボックス 111" o:spid="_x0000_s1033" type="#_x0000_t202" style="position:absolute;left:0;text-align:left;margin-left:.75pt;margin-top:31pt;width:99.9pt;height:16.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" fillcolor="#e5b8b7 [1301]" strokecolor="#c0504d [3205]">
                      <v:fill opacity="15163f"/>
                      <v:textbox inset="5.85pt,.7pt,5.85pt,.7pt">
                        <w:txbxContent>
                          <w:p w14:paraId="2DCFBF85" w14:textId="77777777" w:rsidR="0005137E" w:rsidRPr="00F37C95" w:rsidRDefault="0005137E" w:rsidP="00BD1187">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Ｊ５</w:t>
                            </w:r>
                          </w:p>
                        </w:txbxContent>
                      </v:textbox>
                    </v:shape>
                  </w:pict>
                </mc:Fallback>
              </mc:AlternateContent>
            </w:r>
          </w:p>
        </w:tc>
        <w:tc>
          <w:tcPr>
            <w:tcW w:w="8247" w:type="dxa"/>
            <w:vAlign w:val="center"/>
          </w:tcPr>
          <w:p w14:paraId="099969EE" w14:textId="0B71F89E" w:rsidR="0005137E" w:rsidRPr="006556BA" w:rsidRDefault="0005137E" w:rsidP="0005137E">
            <w:pPr>
              <w:snapToGrid w:val="0"/>
              <w:ind w:firstLineChars="100" w:firstLine="190"/>
              <w:rPr>
                <w:rFonts w:ascii="游明朝" w:eastAsia="游明朝" w:hAnsi="游明朝"/>
                <w:b/>
                <w:sz w:val="19"/>
                <w:szCs w:val="19"/>
              </w:rPr>
            </w:pPr>
            <w:r w:rsidRPr="006556BA">
              <w:rPr>
                <w:rFonts w:ascii="游明朝" w:eastAsia="游明朝" w:hAnsi="游明朝" w:hint="eastAsia"/>
                <w:b/>
                <w:sz w:val="19"/>
                <w:szCs w:val="19"/>
              </w:rPr>
              <w:t>みんなの現代文は「始まっている」のだろうか？むしろ、「終わって」はいないだろうか？</w:t>
            </w:r>
          </w:p>
          <w:p w14:paraId="5D8172D3" w14:textId="0BBD58ED" w:rsidR="0005137E" w:rsidRPr="006556BA" w:rsidRDefault="0005137E" w:rsidP="0005137E">
            <w:pPr>
              <w:snapToGrid w:val="0"/>
              <w:rPr>
                <w:rFonts w:ascii="游明朝" w:eastAsia="游明朝" w:hAnsi="游明朝"/>
                <w:sz w:val="19"/>
                <w:szCs w:val="19"/>
              </w:rPr>
            </w:pPr>
            <w:r w:rsidRPr="006556BA">
              <w:rPr>
                <w:rFonts w:ascii="游明朝" w:eastAsia="游明朝" w:hAnsi="游明朝" w:hint="eastAsia"/>
                <w:sz w:val="19"/>
                <w:szCs w:val="19"/>
              </w:rPr>
              <w:t>基本的に分からない言葉はほとんどないし、日本語の文法なんてほぼ知り尽くしている。だったら、全部「分かる」はずだ。こうして、僕らの現代文についての課題は「終わって」しまう。でも、僕らはテストを受けると｢分からない｣。しかも、説明を受けると「分かった」と思う。ということは</w:t>
            </w:r>
            <w:r w:rsidRPr="006556BA">
              <w:rPr>
                <w:rFonts w:ascii="游明朝" w:eastAsia="游明朝" w:hAnsi="游明朝" w:hint="eastAsia"/>
                <w:b/>
                <w:sz w:val="19"/>
                <w:szCs w:val="19"/>
              </w:rPr>
              <w:t>「分からない」ことがあったんだ。</w:t>
            </w:r>
            <w:r w:rsidRPr="006556BA">
              <w:rPr>
                <w:rFonts w:ascii="游明朝" w:eastAsia="游明朝" w:hAnsi="游明朝" w:hint="eastAsia"/>
                <w:sz w:val="19"/>
                <w:szCs w:val="19"/>
              </w:rPr>
              <w:t>では、現代文は完結してはいなかったんだ。じゃあ、それは何だろうか？どうしたら会得できるんだろうか？現代文で言うところの「分かる」とはどういうことだろう？</w:t>
            </w:r>
          </w:p>
          <w:p w14:paraId="4A1EFEAA" w14:textId="0CABD252" w:rsidR="0005137E" w:rsidRPr="006556BA" w:rsidRDefault="0005137E" w:rsidP="0005137E">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みんなには、この授業で、この問いに一度戻ってもらおうと思う。それが明確にならない限り、「解く」ものとしての現代文は、始まりさえしない。自分なりの「現代文への向かい方」を、この授業で固めてほしい。この授業受けたら、ＹＫＭ（ヤベー 答え 見える）となるかもよ。</w:t>
            </w:r>
            <w:r w:rsidR="00943A53" w:rsidRPr="006556BA">
              <w:rPr>
                <w:rFonts w:ascii="游明朝" w:eastAsia="游明朝" w:hAnsi="游明朝" w:hint="eastAsia"/>
                <w:b/>
                <w:bCs/>
                <w:sz w:val="19"/>
                <w:szCs w:val="19"/>
              </w:rPr>
              <w:t>いよいよ共通テスト型問題を解きます。</w:t>
            </w:r>
          </w:p>
        </w:tc>
      </w:tr>
      <w:tr w:rsidR="0005137E" w:rsidRPr="00094F1E" w14:paraId="62D3E985" w14:textId="77777777" w:rsidTr="00CA6E03">
        <w:trPr>
          <w:jc w:val="center"/>
        </w:trPr>
        <w:tc>
          <w:tcPr>
            <w:tcW w:w="2209" w:type="dxa"/>
            <w:shd w:val="clear" w:color="auto" w:fill="FDE9D9" w:themeFill="accent6" w:themeFillTint="33"/>
            <w:vAlign w:val="center"/>
          </w:tcPr>
          <w:p w14:paraId="57A9E44D" w14:textId="4186646A"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2A1695">
              <w:rPr>
                <w:rFonts w:ascii="游ゴシック" w:eastAsia="游ゴシック" w:hAnsi="游ゴシック" w:hint="eastAsia"/>
                <w:sz w:val="18"/>
                <w:szCs w:val="18"/>
              </w:rPr>
              <w:t>１５・１６</w:t>
            </w:r>
          </w:p>
          <w:p w14:paraId="701E7079" w14:textId="3AD9DC16" w:rsidR="0005137E" w:rsidRDefault="0005137E"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共通テスト古文</w:t>
            </w:r>
          </w:p>
          <w:p w14:paraId="52DD0CF6" w14:textId="7BC9DFB3" w:rsidR="003913FA" w:rsidRPr="00640CC8" w:rsidRDefault="003913FA" w:rsidP="0005137E">
            <w:pPr>
              <w:snapToGrid w:val="0"/>
              <w:jc w:val="center"/>
              <w:rPr>
                <w:rFonts w:ascii="游ゴシック" w:eastAsia="游ゴシック" w:hAnsi="游ゴシック"/>
                <w:sz w:val="22"/>
                <w:szCs w:val="24"/>
              </w:rPr>
            </w:pPr>
            <w:r>
              <w:rPr>
                <w:rFonts w:ascii="游ゴシック" w:eastAsia="游ゴシック" w:hAnsi="游ゴシック" w:hint="eastAsia"/>
                <w:sz w:val="22"/>
                <w:szCs w:val="24"/>
              </w:rPr>
              <w:t>①・②</w:t>
            </w:r>
          </w:p>
          <w:p w14:paraId="5ACDC0A0" w14:textId="168243D4"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49" behindDoc="0" locked="0" layoutInCell="1" allowOverlap="1" wp14:anchorId="79B23BB4" wp14:editId="08107433">
                      <wp:simplePos x="0" y="0"/>
                      <wp:positionH relativeFrom="column">
                        <wp:posOffset>-38100</wp:posOffset>
                      </wp:positionH>
                      <wp:positionV relativeFrom="paragraph">
                        <wp:posOffset>246380</wp:posOffset>
                      </wp:positionV>
                      <wp:extent cx="1344930" cy="523875"/>
                      <wp:effectExtent l="0" t="0" r="2667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52387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0ED78FC7" w14:textId="77777777" w:rsidR="0005137E" w:rsidRPr="00F37C95" w:rsidRDefault="0005137E" w:rsidP="0005137E">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Ｊ４</w:t>
                                  </w:r>
                                </w:p>
                                <w:p w14:paraId="7EB38727" w14:textId="77777777" w:rsidR="0005137E" w:rsidRPr="00F37C95" w:rsidRDefault="0005137E" w:rsidP="0005137E">
                                  <w:pPr>
                                    <w:spacing w:line="180" w:lineRule="exact"/>
                                    <w:jc w:val="left"/>
                                    <w:rPr>
                                      <w:rFonts w:ascii="游ゴシック" w:eastAsia="游ゴシック" w:hAnsi="游ゴシック"/>
                                      <w:sz w:val="15"/>
                                      <w:szCs w:val="13"/>
                                    </w:rPr>
                                  </w:pPr>
                                  <w:r w:rsidRPr="00F37C95">
                                    <w:rPr>
                                      <w:rFonts w:ascii="游ゴシック" w:eastAsia="游ゴシック" w:hAnsi="游ゴシック" w:hint="eastAsia"/>
                                      <w:sz w:val="15"/>
                                      <w:szCs w:val="13"/>
                                    </w:rPr>
                                    <w:t>※夏休み以降のＪ４は本番レベルとなります。そのコネクションになります。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23BB4" id="テキスト ボックス 9" o:spid="_x0000_s1034" type="#_x0000_t202" style="position:absolute;left:0;text-align:left;margin-left:-3pt;margin-top:19.4pt;width:105.9pt;height:4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" fillcolor="#e5b8b7 [1301]" strokecolor="#c0504d [3205]">
                      <v:fill opacity="15163f"/>
                      <v:textbox inset="5.85pt,.7pt,5.85pt,.7pt">
                        <w:txbxContent>
                          <w:p w14:paraId="0ED78FC7" w14:textId="77777777" w:rsidR="0005137E" w:rsidRPr="00F37C95" w:rsidRDefault="0005137E" w:rsidP="0005137E">
                            <w:pPr>
                              <w:spacing w:line="180" w:lineRule="exact"/>
                              <w:jc w:val="center"/>
                              <w:rPr>
                                <w:rFonts w:ascii="游ゴシック" w:eastAsia="游ゴシック" w:hAnsi="游ゴシック"/>
                                <w:sz w:val="16"/>
                                <w:szCs w:val="13"/>
                              </w:rPr>
                            </w:pPr>
                            <w:r w:rsidRPr="00F37C95">
                              <w:rPr>
                                <w:rFonts w:ascii="游ゴシック" w:eastAsia="游ゴシック" w:hAnsi="游ゴシック" w:hint="eastAsia"/>
                                <w:sz w:val="16"/>
                                <w:szCs w:val="13"/>
                              </w:rPr>
                              <w:t>Ｊ４</w:t>
                            </w:r>
                          </w:p>
                          <w:p w14:paraId="7EB38727" w14:textId="77777777" w:rsidR="0005137E" w:rsidRPr="00F37C95" w:rsidRDefault="0005137E" w:rsidP="0005137E">
                            <w:pPr>
                              <w:spacing w:line="180" w:lineRule="exact"/>
                              <w:jc w:val="left"/>
                              <w:rPr>
                                <w:rFonts w:ascii="游ゴシック" w:eastAsia="游ゴシック" w:hAnsi="游ゴシック"/>
                                <w:sz w:val="15"/>
                                <w:szCs w:val="13"/>
                              </w:rPr>
                            </w:pPr>
                            <w:r w:rsidRPr="00F37C95">
                              <w:rPr>
                                <w:rFonts w:ascii="游ゴシック" w:eastAsia="游ゴシック" w:hAnsi="游ゴシック" w:hint="eastAsia"/>
                                <w:sz w:val="15"/>
                                <w:szCs w:val="13"/>
                              </w:rPr>
                              <w:t>※夏休み以降のＪ４は本番レベルとなります。そのコネクションになります。</w:t>
                            </w:r>
                          </w:p>
                        </w:txbxContent>
                      </v:textbox>
                    </v:shape>
                  </w:pict>
                </mc:Fallback>
              </mc:AlternateContent>
            </w:r>
            <w:r w:rsidRPr="00F37C95">
              <w:rPr>
                <w:rFonts w:ascii="游ゴシック" w:eastAsia="游ゴシック" w:hAnsi="游ゴシック" w:hint="eastAsia"/>
                <w:sz w:val="18"/>
                <w:szCs w:val="18"/>
              </w:rPr>
              <w:t>【山田</w:t>
            </w:r>
            <w:r w:rsidRPr="00F37C95">
              <w:rPr>
                <w:rFonts w:ascii="游ゴシック" w:eastAsia="游ゴシック" w:hAnsi="游ゴシック" w:hint="eastAsia"/>
                <w:sz w:val="16"/>
                <w:szCs w:val="18"/>
              </w:rPr>
              <w:t>（智）</w:t>
            </w:r>
            <w:r w:rsidR="00CA6E03">
              <w:rPr>
                <w:rFonts w:ascii="游ゴシック" w:eastAsia="游ゴシック" w:hAnsi="游ゴシック" w:hint="eastAsia"/>
                <w:sz w:val="16"/>
                <w:szCs w:val="18"/>
              </w:rPr>
              <w:t>・</w:t>
            </w:r>
            <w:r w:rsidR="00CA6E03">
              <w:rPr>
                <w:rFonts w:ascii="游ゴシック" w:eastAsia="游ゴシック" w:hAnsi="游ゴシック" w:hint="eastAsia"/>
                <w:sz w:val="18"/>
                <w:szCs w:val="18"/>
              </w:rPr>
              <w:t>中道</w:t>
            </w:r>
            <w:r w:rsidRPr="00F37C95">
              <w:rPr>
                <w:rFonts w:ascii="游ゴシック" w:eastAsia="游ゴシック" w:hAnsi="游ゴシック" w:hint="eastAsia"/>
                <w:sz w:val="18"/>
                <w:szCs w:val="18"/>
              </w:rPr>
              <w:t>】</w:t>
            </w:r>
          </w:p>
        </w:tc>
        <w:tc>
          <w:tcPr>
            <w:tcW w:w="8247" w:type="dxa"/>
            <w:vAlign w:val="center"/>
          </w:tcPr>
          <w:p w14:paraId="22639EE8" w14:textId="72081A6A" w:rsidR="0005137E" w:rsidRPr="006556BA" w:rsidRDefault="007D6C54" w:rsidP="007D6C54">
            <w:pPr>
              <w:snapToGrid w:val="0"/>
              <w:ind w:firstLineChars="100" w:firstLine="186"/>
              <w:rPr>
                <w:rFonts w:ascii="游明朝" w:eastAsia="游明朝" w:hAnsi="游明朝"/>
                <w:sz w:val="19"/>
                <w:szCs w:val="19"/>
              </w:rPr>
            </w:pPr>
            <w:r w:rsidRPr="006556BA">
              <w:rPr>
                <w:rFonts w:ascii="游明朝" w:eastAsia="游明朝" w:hAnsi="游明朝" w:hint="eastAsia"/>
                <w:spacing w:val="-2"/>
                <w:sz w:val="19"/>
                <w:szCs w:val="19"/>
              </w:rPr>
              <w:t>古文において、何よりもまず言えること。それは僕らが間違えている可能性があるということ。</w:t>
            </w:r>
            <w:r w:rsidRPr="006556BA">
              <w:rPr>
                <w:rFonts w:ascii="游明朝" w:eastAsia="游明朝" w:hAnsi="游明朝" w:hint="eastAsia"/>
                <w:sz w:val="19"/>
                <w:szCs w:val="19"/>
              </w:rPr>
              <w:t>「単語と文法の積み重ねが読解になる」。こんな「神話」が、古文教育の様々な場で喧伝されている。私自身は、この神話を信用していない。「単語は、全て分かる（辞書でひいた）」、「文法は、全て分かる（ワークで学んだ）」、「この文を構成する部品は全て分かった」、「訳した」、さて、そこにある「日本語」は、ホントに、理解できるものになっただろうか・・・？</w:t>
            </w:r>
            <w:r w:rsidRPr="006556BA">
              <w:rPr>
                <w:rFonts w:ascii="游明朝" w:eastAsia="游明朝" w:hAnsi="游明朝" w:hint="eastAsia"/>
                <w:b/>
                <w:sz w:val="19"/>
                <w:szCs w:val="19"/>
              </w:rPr>
              <w:t>文法と単語によって可能になるものは、「置き換え」であって、「読解」ではない</w:t>
            </w:r>
            <w:r w:rsidRPr="006556BA">
              <w:rPr>
                <w:rFonts w:ascii="游明朝" w:eastAsia="游明朝" w:hAnsi="游明朝" w:hint="eastAsia"/>
                <w:sz w:val="19"/>
                <w:szCs w:val="19"/>
              </w:rPr>
              <w:t>。では、「読解」とは何なのか？この授業で、この問いと向き合ってほしい。この授業は是非受けてほしい。マジで受けて！損はしないから！もし、身にならなかったと思うならその分返します！！！！！みんな、ついてこい！この授業受けたら、ＹＢＭ（ヤベー 文章 見える）となるかもよ。</w:t>
            </w:r>
          </w:p>
        </w:tc>
      </w:tr>
      <w:tr w:rsidR="00CA6E03" w:rsidRPr="00094F1E" w14:paraId="106B5817" w14:textId="77777777" w:rsidTr="003913FA">
        <w:trPr>
          <w:trHeight w:val="1814"/>
          <w:jc w:val="center"/>
        </w:trPr>
        <w:tc>
          <w:tcPr>
            <w:tcW w:w="2209" w:type="dxa"/>
            <w:shd w:val="clear" w:color="auto" w:fill="FDE9D9" w:themeFill="accent6" w:themeFillTint="33"/>
            <w:vAlign w:val="center"/>
          </w:tcPr>
          <w:p w14:paraId="3CC408EB" w14:textId="6C49D9B2"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2A1695">
              <w:rPr>
                <w:rFonts w:ascii="游ゴシック" w:eastAsia="游ゴシック" w:hAnsi="游ゴシック" w:hint="eastAsia"/>
                <w:sz w:val="18"/>
                <w:szCs w:val="18"/>
              </w:rPr>
              <w:t>１７</w:t>
            </w:r>
          </w:p>
          <w:p w14:paraId="479703A0" w14:textId="47071A38" w:rsidR="00CA6E03" w:rsidRPr="00F37C95" w:rsidRDefault="00CA6E03"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共通テスト漢文</w:t>
            </w:r>
          </w:p>
          <w:p w14:paraId="4924D66C" w14:textId="6E2532C4"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【中道】</w:t>
            </w:r>
          </w:p>
        </w:tc>
        <w:tc>
          <w:tcPr>
            <w:tcW w:w="8247" w:type="dxa"/>
            <w:vAlign w:val="center"/>
          </w:tcPr>
          <w:p w14:paraId="2542D829" w14:textId="5A6AC464" w:rsidR="00CA6E03" w:rsidRPr="006556BA" w:rsidRDefault="00CA6E03" w:rsidP="0005137E">
            <w:pPr>
              <w:spacing w:line="320" w:lineRule="exact"/>
              <w:rPr>
                <w:rFonts w:ascii="游明朝" w:eastAsia="游明朝" w:hAnsi="游明朝"/>
                <w:color w:val="0070C0"/>
                <w:sz w:val="19"/>
                <w:szCs w:val="19"/>
              </w:rPr>
            </w:pPr>
            <w:r w:rsidRPr="006556BA">
              <w:rPr>
                <w:rFonts w:ascii="游明朝" w:eastAsia="游明朝" w:hAnsi="游明朝" w:hint="eastAsia"/>
                <w:sz w:val="19"/>
                <w:szCs w:val="19"/>
              </w:rPr>
              <w:t>この講座では、共通テスト対策として、共通テスト漢文に出題される実践問題を中心に学びます。</w:t>
            </w:r>
            <w:r w:rsidRPr="006556BA">
              <w:rPr>
                <w:rFonts w:ascii="游明朝" w:eastAsia="游明朝" w:hAnsi="游明朝" w:hint="eastAsia"/>
                <w:b/>
                <w:sz w:val="19"/>
                <w:szCs w:val="19"/>
              </w:rPr>
              <w:t>漢文は、国語の科目の中で最も得点しやすい科目</w:t>
            </w:r>
            <w:r w:rsidRPr="006556BA">
              <w:rPr>
                <w:rFonts w:ascii="游明朝" w:eastAsia="游明朝" w:hAnsi="游明朝" w:hint="eastAsia"/>
                <w:sz w:val="19"/>
                <w:szCs w:val="19"/>
              </w:rPr>
              <w:t>です。特に理系の人（もちろん文系の人も）学校で漢文を学ぶ授業時間が少ないとしても、絶対、各自対策を立てて得点源にすべき科目です。ぜひとも、この夏の間に頻出の傾向をつかみ、漢文に慣れ、秋以降の模試・そして本番で高得点できるようがんばろう！</w:t>
            </w:r>
          </w:p>
        </w:tc>
      </w:tr>
      <w:tr w:rsidR="00CA6E03" w:rsidRPr="00094F1E" w14:paraId="1BCCBE20" w14:textId="77777777" w:rsidTr="00CA6E03">
        <w:trPr>
          <w:trHeight w:val="686"/>
          <w:jc w:val="center"/>
        </w:trPr>
        <w:tc>
          <w:tcPr>
            <w:tcW w:w="2209" w:type="dxa"/>
            <w:shd w:val="clear" w:color="auto" w:fill="FDE9D9" w:themeFill="accent6" w:themeFillTint="33"/>
            <w:vAlign w:val="center"/>
          </w:tcPr>
          <w:p w14:paraId="6B5EA7FD" w14:textId="1EE13E97"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D934EE">
              <w:rPr>
                <w:rFonts w:ascii="游ゴシック" w:eastAsia="游ゴシック" w:hAnsi="游ゴシック" w:hint="eastAsia"/>
                <w:sz w:val="18"/>
                <w:szCs w:val="18"/>
              </w:rPr>
              <w:t>１８</w:t>
            </w:r>
          </w:p>
          <w:p w14:paraId="295F93FE" w14:textId="77777777" w:rsidR="00CA6E03" w:rsidRPr="00F37C95" w:rsidRDefault="00CA6E03" w:rsidP="0005137E">
            <w:pPr>
              <w:snapToGrid w:val="0"/>
              <w:jc w:val="center"/>
              <w:rPr>
                <w:rFonts w:ascii="游ゴシック" w:eastAsia="游ゴシック" w:hAnsi="游ゴシック"/>
                <w:sz w:val="24"/>
                <w:szCs w:val="28"/>
              </w:rPr>
            </w:pPr>
            <w:r w:rsidRPr="00F37C95">
              <w:rPr>
                <w:rFonts w:ascii="游ゴシック" w:eastAsia="游ゴシック" w:hAnsi="游ゴシック" w:hint="eastAsia"/>
                <w:sz w:val="24"/>
                <w:szCs w:val="28"/>
              </w:rPr>
              <w:t>小論文</w:t>
            </w:r>
          </w:p>
          <w:p w14:paraId="709C5F80" w14:textId="6E1AF4CA" w:rsidR="00CA6E03" w:rsidRPr="00F37C95" w:rsidRDefault="00487741"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noProof/>
                <w:sz w:val="18"/>
                <w:szCs w:val="18"/>
              </w:rPr>
              <mc:AlternateContent>
                <mc:Choice Requires="wps">
                  <w:drawing>
                    <wp:anchor distT="0" distB="0" distL="114300" distR="114300" simplePos="0" relativeHeight="251658250" behindDoc="0" locked="0" layoutInCell="1" allowOverlap="1" wp14:anchorId="74B0BF7C" wp14:editId="6404B041">
                      <wp:simplePos x="0" y="0"/>
                      <wp:positionH relativeFrom="column">
                        <wp:posOffset>-46355</wp:posOffset>
                      </wp:positionH>
                      <wp:positionV relativeFrom="paragraph">
                        <wp:posOffset>281305</wp:posOffset>
                      </wp:positionV>
                      <wp:extent cx="1344930" cy="523875"/>
                      <wp:effectExtent l="0" t="0" r="2667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52387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0B08DD04" w14:textId="3F2EBE0C" w:rsidR="00487741" w:rsidRDefault="00487741" w:rsidP="00487741">
                                  <w:pPr>
                                    <w:jc w:val="center"/>
                                    <w:rPr>
                                      <w:rFonts w:ascii="游ゴシック" w:eastAsia="游ゴシック" w:hAnsi="游ゴシック"/>
                                      <w:sz w:val="16"/>
                                      <w:szCs w:val="13"/>
                                    </w:rPr>
                                  </w:pPr>
                                  <w:r>
                                    <w:rPr>
                                      <w:rFonts w:ascii="游ゴシック" w:eastAsia="游ゴシック" w:hAnsi="游ゴシック" w:hint="eastAsia"/>
                                      <w:sz w:val="16"/>
                                      <w:szCs w:val="13"/>
                                    </w:rPr>
                                    <w:t>国公立・私立の推薦対策</w:t>
                                  </w:r>
                                </w:p>
                                <w:p w14:paraId="7F3DABE5" w14:textId="691D5F74" w:rsidR="00487741" w:rsidRPr="00F37C95" w:rsidRDefault="00487741" w:rsidP="00487741">
                                  <w:pPr>
                                    <w:jc w:val="center"/>
                                    <w:rPr>
                                      <w:rFonts w:ascii="游ゴシック" w:eastAsia="游ゴシック" w:hAnsi="游ゴシック"/>
                                      <w:sz w:val="15"/>
                                      <w:szCs w:val="13"/>
                                    </w:rPr>
                                  </w:pPr>
                                  <w:r>
                                    <w:rPr>
                                      <w:rFonts w:ascii="游ゴシック" w:eastAsia="游ゴシック" w:hAnsi="游ゴシック" w:hint="eastAsia"/>
                                      <w:sz w:val="16"/>
                                      <w:szCs w:val="13"/>
                                    </w:rPr>
                                    <w:t>一般二次対策</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0BF7C" id="テキスト ボックス 11" o:spid="_x0000_s1035" type="#_x0000_t202" style="position:absolute;left:0;text-align:left;margin-left:-3.65pt;margin-top:22.15pt;width:105.9pt;height:4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" fillcolor="#e5b8b7 [1301]" strokecolor="#c0504d [3205]">
                      <v:fill opacity="15163f"/>
                      <v:textbox inset="5.85pt,.7pt,5.85pt,.7pt">
                        <w:txbxContent>
                          <w:p w14:paraId="0B08DD04" w14:textId="3F2EBE0C" w:rsidR="00487741" w:rsidRDefault="00487741" w:rsidP="00487741">
                            <w:pPr>
                              <w:jc w:val="center"/>
                              <w:rPr>
                                <w:rFonts w:ascii="游ゴシック" w:eastAsia="游ゴシック" w:hAnsi="游ゴシック"/>
                                <w:sz w:val="16"/>
                                <w:szCs w:val="13"/>
                              </w:rPr>
                            </w:pPr>
                            <w:r>
                              <w:rPr>
                                <w:rFonts w:ascii="游ゴシック" w:eastAsia="游ゴシック" w:hAnsi="游ゴシック" w:hint="eastAsia"/>
                                <w:sz w:val="16"/>
                                <w:szCs w:val="13"/>
                              </w:rPr>
                              <w:t>国公立・私立の推薦対策</w:t>
                            </w:r>
                          </w:p>
                          <w:p w14:paraId="7F3DABE5" w14:textId="691D5F74" w:rsidR="00487741" w:rsidRPr="00F37C95" w:rsidRDefault="00487741" w:rsidP="00487741">
                            <w:pPr>
                              <w:jc w:val="center"/>
                              <w:rPr>
                                <w:rFonts w:ascii="游ゴシック" w:eastAsia="游ゴシック" w:hAnsi="游ゴシック"/>
                                <w:sz w:val="15"/>
                                <w:szCs w:val="13"/>
                              </w:rPr>
                            </w:pPr>
                            <w:r>
                              <w:rPr>
                                <w:rFonts w:ascii="游ゴシック" w:eastAsia="游ゴシック" w:hAnsi="游ゴシック" w:hint="eastAsia"/>
                                <w:sz w:val="16"/>
                                <w:szCs w:val="13"/>
                              </w:rPr>
                              <w:t>一般二次対策</w:t>
                            </w:r>
                          </w:p>
                        </w:txbxContent>
                      </v:textbox>
                    </v:shape>
                  </w:pict>
                </mc:Fallback>
              </mc:AlternateContent>
            </w:r>
            <w:r w:rsidR="00CA6E03" w:rsidRPr="00F37C95">
              <w:rPr>
                <w:rFonts w:ascii="游ゴシック" w:eastAsia="游ゴシック" w:hAnsi="游ゴシック" w:hint="eastAsia"/>
                <w:sz w:val="18"/>
                <w:szCs w:val="18"/>
              </w:rPr>
              <w:t>【山田（智）</w:t>
            </w:r>
            <w:r w:rsidR="0054392D">
              <w:rPr>
                <w:rFonts w:ascii="游ゴシック" w:eastAsia="游ゴシック" w:hAnsi="游ゴシック" w:hint="eastAsia"/>
                <w:sz w:val="18"/>
                <w:szCs w:val="18"/>
              </w:rPr>
              <w:t>＆安江</w:t>
            </w:r>
            <w:r w:rsidR="00CA6E03" w:rsidRPr="00F37C95">
              <w:rPr>
                <w:rFonts w:ascii="游ゴシック" w:eastAsia="游ゴシック" w:hAnsi="游ゴシック" w:hint="eastAsia"/>
                <w:sz w:val="18"/>
                <w:szCs w:val="18"/>
              </w:rPr>
              <w:t>】</w:t>
            </w:r>
          </w:p>
        </w:tc>
        <w:tc>
          <w:tcPr>
            <w:tcW w:w="8247" w:type="dxa"/>
            <w:vAlign w:val="center"/>
          </w:tcPr>
          <w:p w14:paraId="62F81A20" w14:textId="77777777" w:rsidR="00CA6E03" w:rsidRPr="006556BA" w:rsidRDefault="00CA6E03" w:rsidP="0005137E">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小論文は、読書感想文とは異なります。では、どうすれば「書ける」ようになるのか？</w:t>
            </w:r>
          </w:p>
          <w:p w14:paraId="630F17D6" w14:textId="77777777" w:rsidR="00CA6E03" w:rsidRPr="006556BA" w:rsidRDefault="00CA6E03" w:rsidP="0005137E">
            <w:pPr>
              <w:snapToGrid w:val="0"/>
              <w:rPr>
                <w:rFonts w:ascii="游明朝" w:eastAsia="游明朝" w:hAnsi="游明朝"/>
                <w:sz w:val="19"/>
                <w:szCs w:val="19"/>
              </w:rPr>
            </w:pPr>
            <w:r w:rsidRPr="006556BA">
              <w:rPr>
                <w:rFonts w:ascii="游明朝" w:eastAsia="游明朝" w:hAnsi="游明朝" w:hint="eastAsia"/>
                <w:sz w:val="19"/>
                <w:szCs w:val="19"/>
              </w:rPr>
              <w:t xml:space="preserve">　「情に訴える」のではなく「客観的に説得する」―――これがキーワードです。</w:t>
            </w:r>
          </w:p>
          <w:p w14:paraId="78778240" w14:textId="30757BE6" w:rsidR="00CA6E03" w:rsidRPr="006556BA" w:rsidRDefault="00CA6E03" w:rsidP="00AB2534">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あとは、論理展開として「首尾一貫」しているかが勝負。「首尾一貫」実は、これが今回のテーマですね。「なんか小論文って難しい・・・」って思っている人いません？それ、おそらく、自分でハードル高くしてません？「小論文は、まず書いてみろ！」よく、こう言われるでしょう。でもね、それいきなり書いても全くもって意味をなしませんよ。みんなでワイワイしながら、小論文を勉強していきませんか？若干のグループディスカッションもします。人見知りの人、大歓迎！！！この授業が終わったら、おそらくみんな仲良くなっていますよ。</w:t>
            </w:r>
            <w:r w:rsidRPr="006556BA">
              <w:rPr>
                <w:rFonts w:ascii="游明朝" w:eastAsia="游明朝" w:hAnsi="游明朝" w:hint="eastAsia"/>
                <w:sz w:val="19"/>
                <w:szCs w:val="19"/>
                <w:u w:val="single"/>
              </w:rPr>
              <w:t>他予備校にはない新型授業形式です。</w:t>
            </w:r>
            <w:r w:rsidRPr="006556BA">
              <w:rPr>
                <w:rFonts w:ascii="游明朝" w:eastAsia="游明朝" w:hAnsi="游明朝"/>
                <w:sz w:val="19"/>
                <w:szCs w:val="19"/>
              </w:rPr>
              <w:tab/>
            </w:r>
            <w:r w:rsidRPr="006556BA">
              <w:rPr>
                <w:rFonts w:ascii="游明朝" w:eastAsia="游明朝" w:hAnsi="游明朝" w:hint="eastAsia"/>
                <w:sz w:val="19"/>
                <w:szCs w:val="19"/>
                <w:u w:val="single"/>
              </w:rPr>
              <w:t>※少人数で募集を締め切ります。</w:t>
            </w:r>
          </w:p>
        </w:tc>
      </w:tr>
    </w:tbl>
    <w:p w14:paraId="122C62F5" w14:textId="2088D8A3" w:rsidR="00C972AC" w:rsidRDefault="006C192B">
      <w:r w:rsidRPr="006556BA">
        <w:rPr>
          <w:rFonts w:ascii="游明朝" w:eastAsia="游明朝" w:hAnsi="游明朝" w:hint="eastAsia"/>
          <w:noProof/>
          <w:sz w:val="19"/>
          <w:szCs w:val="19"/>
        </w:rPr>
        <mc:AlternateContent>
          <mc:Choice Requires="wpg">
            <w:drawing>
              <wp:anchor distT="0" distB="0" distL="114300" distR="114300" simplePos="0" relativeHeight="251658251" behindDoc="0" locked="0" layoutInCell="1" allowOverlap="1" wp14:anchorId="3343F6CD" wp14:editId="11A8CB5B">
                <wp:simplePos x="0" y="0"/>
                <wp:positionH relativeFrom="margin">
                  <wp:align>right</wp:align>
                </wp:positionH>
                <wp:positionV relativeFrom="paragraph">
                  <wp:posOffset>175751</wp:posOffset>
                </wp:positionV>
                <wp:extent cx="3079631" cy="35306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3079631" cy="353060"/>
                          <a:chOff x="0" y="0"/>
                          <a:chExt cx="2667000" cy="323850"/>
                        </a:xfrm>
                      </wpg:grpSpPr>
                      <wps:wsp>
                        <wps:cNvPr id="59" name="テキスト ボックス 59"/>
                        <wps:cNvSpPr txBox="1"/>
                        <wps:spPr>
                          <a:xfrm>
                            <a:off x="0" y="0"/>
                            <a:ext cx="2667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AAFFA" w14:textId="77777777" w:rsidR="007D6C54" w:rsidRPr="006C192B" w:rsidRDefault="007D6C54" w:rsidP="007D6C54">
                              <w:pPr>
                                <w:rPr>
                                  <w:sz w:val="22"/>
                                  <w:szCs w:val="32"/>
                                </w:rPr>
                              </w:pPr>
                              <w:r w:rsidRPr="006C192B">
                                <w:rPr>
                                  <w:rFonts w:hint="eastAsia"/>
                                  <w:sz w:val="22"/>
                                  <w:szCs w:val="32"/>
                                </w:rPr>
                                <w:t>※　　　は授業の対象レベルを示しています。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a:spLocks noChangeArrowheads="1"/>
                        </wps:cNvSpPr>
                        <wps:spPr bwMode="auto">
                          <a:xfrm>
                            <a:off x="247650" y="95250"/>
                            <a:ext cx="247650" cy="8382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31FDE42F" w14:textId="77777777" w:rsidR="007D6C54" w:rsidRPr="007E653C" w:rsidRDefault="007D6C54" w:rsidP="007D6C54">
                              <w:pPr>
                                <w:spacing w:line="180" w:lineRule="exact"/>
                                <w:rPr>
                                  <w:sz w:val="13"/>
                                  <w:szCs w:val="13"/>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43F6CD" id="グループ化 39" o:spid="_x0000_s1036" style="position:absolute;left:0;text-align:left;margin-left:191.3pt;margin-top:13.85pt;width:242.5pt;height:27.8pt;z-index:251658251;mso-position-horizontal:right;mso-position-horizontal-relative:margin;mso-width-relative:margin;mso-height-relative:margin" coordsize="2667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">
                <v:shape id="テキスト ボックス 59" o:spid="_x0000_s1037" type="#_x0000_t202" style="position:absolute;width:2667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41BAAFFA" w14:textId="77777777" w:rsidR="007D6C54" w:rsidRPr="006C192B" w:rsidRDefault="007D6C54" w:rsidP="007D6C54">
                        <w:pPr>
                          <w:rPr>
                            <w:sz w:val="22"/>
                            <w:szCs w:val="32"/>
                          </w:rPr>
                        </w:pPr>
                        <w:r w:rsidRPr="006C192B">
                          <w:rPr>
                            <w:rFonts w:hint="eastAsia"/>
                            <w:sz w:val="22"/>
                            <w:szCs w:val="32"/>
                          </w:rPr>
                          <w:t>※　　　は授業の対象レベルを示しています。</w:t>
                        </w:r>
                      </w:p>
                    </w:txbxContent>
                  </v:textbox>
                </v:shape>
                <v:shape id="テキスト ボックス 62" o:spid="_x0000_s1038" type="#_x0000_t202" style="position:absolute;left:2476;top:952;width:2477;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" fillcolor="#e5b8b7 [1301]" strokecolor="#c0504d [3205]">
                  <v:fill opacity="15163f"/>
                  <v:textbox inset="5.85pt,.7pt,5.85pt,.7pt">
                    <w:txbxContent>
                      <w:p w14:paraId="31FDE42F" w14:textId="77777777" w:rsidR="007D6C54" w:rsidRPr="007E653C" w:rsidRDefault="007D6C54" w:rsidP="007D6C54">
                        <w:pPr>
                          <w:spacing w:line="180" w:lineRule="exact"/>
                          <w:rPr>
                            <w:sz w:val="13"/>
                            <w:szCs w:val="13"/>
                          </w:rPr>
                        </w:pPr>
                      </w:p>
                    </w:txbxContent>
                  </v:textbox>
                </v:shape>
                <w10:wrap anchorx="margin"/>
              </v:group>
            </w:pict>
          </mc:Fallback>
        </mc:AlternateContent>
      </w:r>
    </w:p>
    <w:p w14:paraId="79357206" w14:textId="62D1AA8D" w:rsidR="00C972AC" w:rsidRDefault="00C972AC"/>
    <w:p w14:paraId="2DBD0DBB" w14:textId="77777777" w:rsidR="00C972AC" w:rsidRDefault="00C972AC"/>
    <w:tbl>
      <w:tblPr>
        <w:tblStyle w:val="ab"/>
        <w:tblW w:w="0" w:type="auto"/>
        <w:jc w:val="center"/>
        <w:tblLook w:val="04A0" w:firstRow="1" w:lastRow="0" w:firstColumn="1" w:lastColumn="0" w:noHBand="0" w:noVBand="1"/>
      </w:tblPr>
      <w:tblGrid>
        <w:gridCol w:w="2209"/>
        <w:gridCol w:w="8247"/>
      </w:tblGrid>
      <w:tr w:rsidR="00CA6E03" w:rsidRPr="00094F1E" w14:paraId="643476E7" w14:textId="77777777" w:rsidTr="00CA6E03">
        <w:trPr>
          <w:jc w:val="center"/>
        </w:trPr>
        <w:tc>
          <w:tcPr>
            <w:tcW w:w="2209" w:type="dxa"/>
            <w:shd w:val="clear" w:color="auto" w:fill="FDE9D9" w:themeFill="accent6" w:themeFillTint="33"/>
            <w:vAlign w:val="center"/>
          </w:tcPr>
          <w:p w14:paraId="0B6039F1" w14:textId="38DAF36E"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w:t>
            </w:r>
            <w:r w:rsidR="00D934EE">
              <w:rPr>
                <w:rFonts w:ascii="游ゴシック" w:eastAsia="游ゴシック" w:hAnsi="游ゴシック" w:hint="eastAsia"/>
                <w:sz w:val="18"/>
                <w:szCs w:val="18"/>
              </w:rPr>
              <w:t>１９</w:t>
            </w:r>
          </w:p>
          <w:p w14:paraId="059B8CB3" w14:textId="77777777" w:rsidR="00CA6E03" w:rsidRPr="00F37C95" w:rsidRDefault="00CA6E03"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受験物理</w:t>
            </w:r>
          </w:p>
          <w:p w14:paraId="3B7160B5" w14:textId="77777777" w:rsidR="00CA6E03" w:rsidRPr="00F37C95" w:rsidRDefault="00CA6E03" w:rsidP="0005137E">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（力学編）</w:t>
            </w:r>
          </w:p>
          <w:p w14:paraId="12C98872" w14:textId="0797C3A5"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【兼松】</w:t>
            </w:r>
          </w:p>
        </w:tc>
        <w:tc>
          <w:tcPr>
            <w:tcW w:w="8247" w:type="dxa"/>
            <w:vAlign w:val="center"/>
          </w:tcPr>
          <w:p w14:paraId="58843D67" w14:textId="43766F12" w:rsidR="00CA6E03" w:rsidRPr="006556BA" w:rsidRDefault="00CA6E03" w:rsidP="00AB2534">
            <w:pPr>
              <w:tabs>
                <w:tab w:val="right" w:pos="8147"/>
              </w:tabs>
              <w:snapToGrid w:val="0"/>
              <w:rPr>
                <w:rFonts w:ascii="游明朝" w:eastAsia="游明朝" w:hAnsi="游明朝"/>
                <w:color w:val="0070C0"/>
                <w:sz w:val="19"/>
                <w:szCs w:val="19"/>
                <w:u w:val="single"/>
              </w:rPr>
            </w:pPr>
            <w:r w:rsidRPr="006556BA">
              <w:rPr>
                <w:rFonts w:ascii="游明朝" w:eastAsia="游明朝" w:hAnsi="游明朝" w:hint="eastAsia"/>
                <w:sz w:val="19"/>
                <w:szCs w:val="19"/>
              </w:rPr>
              <w:t>しかし，</w:t>
            </w:r>
            <w:r w:rsidRPr="006556BA">
              <w:rPr>
                <w:rFonts w:ascii="游明朝" w:eastAsia="游明朝" w:hAnsi="游明朝" w:hint="eastAsia"/>
                <w:b/>
                <w:sz w:val="19"/>
                <w:szCs w:val="19"/>
              </w:rPr>
              <w:t>「物理」をマスターするために最も重要なのは，物理現象の中に隠れている法則・原理を発見し，それに基づいて現象を解析できることである。すなわち，物理的知識を覚えるだけでは不十分で，現象を順序よく論理的に考察する力が要求されるのです。</w:t>
            </w:r>
            <w:r w:rsidRPr="006556BA">
              <w:rPr>
                <w:rFonts w:ascii="游明朝" w:eastAsia="游明朝" w:hAnsi="游明朝" w:hint="eastAsia"/>
                <w:sz w:val="19"/>
                <w:szCs w:val="19"/>
              </w:rPr>
              <w:t>これを身につけるためには，良質な頻出問題を用いた徹底した演習が必要である。夏期講習では，力学の単元に的を絞ってこの観点から指導したいと思う。</w:t>
            </w:r>
          </w:p>
        </w:tc>
      </w:tr>
      <w:tr w:rsidR="00CA6E03" w:rsidRPr="00094F1E" w14:paraId="5E21A622" w14:textId="77777777" w:rsidTr="00CA6E03">
        <w:trPr>
          <w:jc w:val="center"/>
        </w:trPr>
        <w:tc>
          <w:tcPr>
            <w:tcW w:w="2209" w:type="dxa"/>
            <w:shd w:val="clear" w:color="auto" w:fill="FDE9D9" w:themeFill="accent6" w:themeFillTint="33"/>
            <w:vAlign w:val="center"/>
          </w:tcPr>
          <w:p w14:paraId="14C29CAE" w14:textId="642628A3"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２</w:t>
            </w:r>
            <w:r w:rsidR="00D934EE">
              <w:rPr>
                <w:rFonts w:ascii="游ゴシック" w:eastAsia="游ゴシック" w:hAnsi="游ゴシック" w:hint="eastAsia"/>
                <w:sz w:val="18"/>
                <w:szCs w:val="18"/>
              </w:rPr>
              <w:t>０</w:t>
            </w:r>
          </w:p>
          <w:p w14:paraId="09017E9B" w14:textId="77777777" w:rsidR="00CA6E03" w:rsidRPr="00F37C95" w:rsidRDefault="00CA6E03"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受験物理</w:t>
            </w:r>
          </w:p>
          <w:p w14:paraId="1962A70D" w14:textId="77777777" w:rsidR="00CA6E03" w:rsidRPr="00F37C95" w:rsidRDefault="00CA6E03" w:rsidP="0005137E">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（波動編）</w:t>
            </w:r>
          </w:p>
          <w:p w14:paraId="55587376" w14:textId="78AF4DAC"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【山田（貴）】</w:t>
            </w:r>
          </w:p>
        </w:tc>
        <w:tc>
          <w:tcPr>
            <w:tcW w:w="8247" w:type="dxa"/>
            <w:vAlign w:val="center"/>
          </w:tcPr>
          <w:p w14:paraId="5B8D8421" w14:textId="77777777" w:rsidR="00CA6E03" w:rsidRPr="006556BA" w:rsidRDefault="00CA6E03" w:rsidP="0005137E">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波動は力学・電磁気学に並び、頻繁に2次試験でも取り扱われる単元である。当然共通テストでも必ず出題される単元であり、出題内容も多岐に渡る。</w:t>
            </w:r>
          </w:p>
          <w:p w14:paraId="28E46C76" w14:textId="5F12D003" w:rsidR="00CA6E03" w:rsidRPr="006556BA" w:rsidRDefault="00CA6E03" w:rsidP="00AB2534">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この講座では、そんな波動の中でも特によく出題される「ドップラー効果」,「波の干渉」を中心に演習を行っていく。</w:t>
            </w:r>
          </w:p>
        </w:tc>
      </w:tr>
      <w:tr w:rsidR="00CA6E03" w:rsidRPr="001E7531" w14:paraId="11E90EE8" w14:textId="77777777" w:rsidTr="00CA6E03">
        <w:trPr>
          <w:trHeight w:val="1134"/>
          <w:jc w:val="center"/>
        </w:trPr>
        <w:tc>
          <w:tcPr>
            <w:tcW w:w="2209" w:type="dxa"/>
            <w:shd w:val="clear" w:color="auto" w:fill="FDE9D9" w:themeFill="accent6" w:themeFillTint="33"/>
            <w:vAlign w:val="center"/>
          </w:tcPr>
          <w:p w14:paraId="21C206B6" w14:textId="27A3A69C"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No.２</w:t>
            </w:r>
            <w:r w:rsidR="00D934EE">
              <w:rPr>
                <w:rFonts w:ascii="游ゴシック" w:eastAsia="游ゴシック" w:hAnsi="游ゴシック" w:hint="eastAsia"/>
                <w:sz w:val="18"/>
                <w:szCs w:val="18"/>
              </w:rPr>
              <w:t>１</w:t>
            </w:r>
          </w:p>
          <w:p w14:paraId="2B88469D" w14:textId="77777777" w:rsidR="00CA6E03" w:rsidRPr="00F37C95" w:rsidRDefault="00CA6E03"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受験化学</w:t>
            </w:r>
          </w:p>
          <w:p w14:paraId="2609CE5A" w14:textId="70A76423" w:rsidR="00CA6E03" w:rsidRPr="00F37C95" w:rsidRDefault="00CA6E03" w:rsidP="0005137E">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w:t>
            </w:r>
            <w:r>
              <w:rPr>
                <w:rFonts w:ascii="游ゴシック" w:eastAsia="游ゴシック" w:hAnsi="游ゴシック" w:hint="eastAsia"/>
                <w:sz w:val="22"/>
                <w:szCs w:val="24"/>
              </w:rPr>
              <w:t>理論演習</w:t>
            </w:r>
            <w:r w:rsidRPr="00F37C95">
              <w:rPr>
                <w:rFonts w:ascii="游ゴシック" w:eastAsia="游ゴシック" w:hAnsi="游ゴシック" w:hint="eastAsia"/>
                <w:sz w:val="22"/>
                <w:szCs w:val="24"/>
              </w:rPr>
              <w:t>編）</w:t>
            </w:r>
          </w:p>
          <w:p w14:paraId="68D37AEA" w14:textId="613E19F3"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【山田（貴）】</w:t>
            </w:r>
          </w:p>
        </w:tc>
        <w:tc>
          <w:tcPr>
            <w:tcW w:w="8247" w:type="dxa"/>
            <w:vAlign w:val="center"/>
          </w:tcPr>
          <w:p w14:paraId="3BF53E7C" w14:textId="6128D1FB" w:rsidR="00CA6E03" w:rsidRPr="006556BA" w:rsidRDefault="00F42614" w:rsidP="00AB2534">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共通テストの問題は「グラフや表から読み取る問題」や「既知でないものに触れる問題」など、いわゆる考察力を要求する問題</w:t>
            </w:r>
            <w:r w:rsidR="002D77D1" w:rsidRPr="006556BA">
              <w:rPr>
                <w:rFonts w:ascii="游明朝" w:eastAsia="游明朝" w:hAnsi="游明朝" w:hint="eastAsia"/>
                <w:sz w:val="19"/>
                <w:szCs w:val="19"/>
              </w:rPr>
              <w:t>の出題もあり、苦手としている人も多いと思います。</w:t>
            </w:r>
          </w:p>
          <w:p w14:paraId="141F5ABF" w14:textId="2068838E" w:rsidR="002D77D1" w:rsidRPr="006556BA" w:rsidRDefault="002D77D1" w:rsidP="00AB2534">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この講座では、このような思考力を問う問題を中心に理論化学のマーク形式総合演習を行います。この手の問題はパターンというものが少ないので、地力をつけていく必要があります。そのためにはまずは模倣が一番！私の考え方を漏れなく話しますので、それを参考に自力で考えられる力を身につけましょう！</w:t>
            </w:r>
          </w:p>
        </w:tc>
      </w:tr>
      <w:tr w:rsidR="00CA6E03" w:rsidRPr="001E7531" w14:paraId="58424A3B" w14:textId="77777777" w:rsidTr="00CA6E03">
        <w:trPr>
          <w:trHeight w:val="1134"/>
          <w:jc w:val="center"/>
        </w:trPr>
        <w:tc>
          <w:tcPr>
            <w:tcW w:w="2209" w:type="dxa"/>
            <w:shd w:val="clear" w:color="auto" w:fill="FDE9D9" w:themeFill="accent6" w:themeFillTint="33"/>
            <w:vAlign w:val="center"/>
          </w:tcPr>
          <w:p w14:paraId="49D12609" w14:textId="218F4B2C"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No.２</w:t>
            </w:r>
            <w:r w:rsidR="00D934EE">
              <w:rPr>
                <w:rFonts w:ascii="游ゴシック" w:eastAsia="游ゴシック" w:hAnsi="游ゴシック" w:hint="eastAsia"/>
                <w:sz w:val="18"/>
                <w:szCs w:val="18"/>
              </w:rPr>
              <w:t>２</w:t>
            </w:r>
          </w:p>
          <w:p w14:paraId="77ACFB09" w14:textId="77777777" w:rsidR="00CA6E03" w:rsidRPr="00F37C95" w:rsidRDefault="00CA6E03"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受験化学</w:t>
            </w:r>
          </w:p>
          <w:p w14:paraId="42278B52" w14:textId="77777777" w:rsidR="00CA6E03" w:rsidRPr="00F37C95" w:rsidRDefault="00CA6E03" w:rsidP="0005137E">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（有機</w:t>
            </w:r>
            <w:r>
              <w:rPr>
                <w:rFonts w:ascii="游ゴシック" w:eastAsia="游ゴシック" w:hAnsi="游ゴシック" w:hint="eastAsia"/>
                <w:sz w:val="22"/>
                <w:szCs w:val="24"/>
              </w:rPr>
              <w:t>演習</w:t>
            </w:r>
            <w:r w:rsidRPr="00F37C95">
              <w:rPr>
                <w:rFonts w:ascii="游ゴシック" w:eastAsia="游ゴシック" w:hAnsi="游ゴシック" w:hint="eastAsia"/>
                <w:sz w:val="22"/>
                <w:szCs w:val="24"/>
              </w:rPr>
              <w:t>編）</w:t>
            </w:r>
          </w:p>
          <w:p w14:paraId="3AD6ED92" w14:textId="021896CB" w:rsidR="00CA6E03" w:rsidRPr="00F37C95" w:rsidRDefault="00CA6E03"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【山田（貴）】</w:t>
            </w:r>
          </w:p>
        </w:tc>
        <w:tc>
          <w:tcPr>
            <w:tcW w:w="8247" w:type="dxa"/>
            <w:vAlign w:val="center"/>
          </w:tcPr>
          <w:p w14:paraId="23AFD32D" w14:textId="77777777" w:rsidR="00CA6E03" w:rsidRPr="006556BA" w:rsidRDefault="00CD1376" w:rsidP="000458E5">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有機化学の</w:t>
            </w:r>
            <w:r w:rsidR="00546347" w:rsidRPr="006556BA">
              <w:rPr>
                <w:rFonts w:ascii="游明朝" w:eastAsia="游明朝" w:hAnsi="游明朝" w:hint="eastAsia"/>
                <w:sz w:val="19"/>
                <w:szCs w:val="19"/>
              </w:rPr>
              <w:t>脂肪族と芳香族の</w:t>
            </w:r>
            <w:r w:rsidRPr="006556BA">
              <w:rPr>
                <w:rFonts w:ascii="游明朝" w:eastAsia="游明朝" w:hAnsi="游明朝" w:hint="eastAsia"/>
                <w:sz w:val="19"/>
                <w:szCs w:val="19"/>
              </w:rPr>
              <w:t>問題演習をします。</w:t>
            </w:r>
            <w:r w:rsidR="001041FC" w:rsidRPr="006556BA">
              <w:rPr>
                <w:rFonts w:ascii="游明朝" w:eastAsia="游明朝" w:hAnsi="游明朝" w:hint="eastAsia"/>
                <w:sz w:val="19"/>
                <w:szCs w:val="19"/>
              </w:rPr>
              <w:t>前期第1ターム（4月～5月）で一通りの内容に触れる授業を行い、学校でも授業があったかとは思いますが、まだ定着とまでは行かないと思います。</w:t>
            </w:r>
          </w:p>
          <w:p w14:paraId="4F35A686" w14:textId="1610AED9" w:rsidR="001041FC" w:rsidRPr="006556BA" w:rsidRDefault="001041FC" w:rsidP="000458E5">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この講座では、今一度有機の要点のおさらいをしながら、</w:t>
            </w:r>
            <w:r w:rsidR="0063486B" w:rsidRPr="006556BA">
              <w:rPr>
                <w:rFonts w:ascii="游明朝" w:eastAsia="游明朝" w:hAnsi="游明朝" w:hint="eastAsia"/>
                <w:sz w:val="19"/>
                <w:szCs w:val="19"/>
              </w:rPr>
              <w:t>各性質が問題上でどのように使われるのか確認していきます。この講座に参加するにあたって有機分野の性質を</w:t>
            </w:r>
            <w:r w:rsidR="00CD1ECB" w:rsidRPr="006556BA">
              <w:rPr>
                <w:rFonts w:ascii="游明朝" w:eastAsia="游明朝" w:hAnsi="游明朝" w:hint="eastAsia"/>
                <w:sz w:val="19"/>
                <w:szCs w:val="19"/>
              </w:rPr>
              <w:t>マスターしておく必要は必ずしもありませんが、少し復習しておくと話が入りやすくなるかと思います。</w:t>
            </w:r>
          </w:p>
        </w:tc>
      </w:tr>
      <w:tr w:rsidR="0005137E" w:rsidRPr="001E7531" w14:paraId="44649B81" w14:textId="77777777" w:rsidTr="0005137E">
        <w:trPr>
          <w:jc w:val="center"/>
        </w:trPr>
        <w:tc>
          <w:tcPr>
            <w:tcW w:w="2209" w:type="dxa"/>
            <w:shd w:val="clear" w:color="auto" w:fill="FDE9D9" w:themeFill="accent6" w:themeFillTint="33"/>
            <w:vAlign w:val="center"/>
          </w:tcPr>
          <w:p w14:paraId="3944F3A5" w14:textId="684BB537"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No.２</w:t>
            </w:r>
            <w:r w:rsidR="00D934EE">
              <w:rPr>
                <w:rFonts w:ascii="游ゴシック" w:eastAsia="游ゴシック" w:hAnsi="游ゴシック" w:hint="eastAsia"/>
                <w:sz w:val="18"/>
                <w:szCs w:val="18"/>
              </w:rPr>
              <w:t>３</w:t>
            </w:r>
          </w:p>
          <w:p w14:paraId="2543D9BC" w14:textId="77777777" w:rsidR="0005137E" w:rsidRPr="00F37C95" w:rsidRDefault="0005137E"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受験化学</w:t>
            </w:r>
          </w:p>
          <w:p w14:paraId="3704BE24" w14:textId="77777777" w:rsidR="0005137E" w:rsidRPr="00F37C95" w:rsidRDefault="0005137E" w:rsidP="0005137E">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（高分子編）</w:t>
            </w:r>
          </w:p>
          <w:p w14:paraId="3AA59DC7" w14:textId="522CA320"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3B3CEA" w:rsidRPr="00F37C95">
              <w:rPr>
                <w:rFonts w:ascii="游ゴシック" w:eastAsia="游ゴシック" w:hAnsi="游ゴシック" w:hint="eastAsia"/>
                <w:sz w:val="18"/>
                <w:szCs w:val="18"/>
              </w:rPr>
              <w:t>山田（貴）</w:t>
            </w:r>
            <w:r w:rsidRPr="00F37C95">
              <w:rPr>
                <w:rFonts w:ascii="游ゴシック" w:eastAsia="游ゴシック" w:hAnsi="游ゴシック" w:hint="eastAsia"/>
                <w:sz w:val="18"/>
                <w:szCs w:val="18"/>
              </w:rPr>
              <w:t>】</w:t>
            </w:r>
          </w:p>
        </w:tc>
        <w:tc>
          <w:tcPr>
            <w:tcW w:w="8247" w:type="dxa"/>
            <w:vAlign w:val="center"/>
          </w:tcPr>
          <w:p w14:paraId="79F49CCF" w14:textId="77777777" w:rsidR="0005137E" w:rsidRPr="006556BA" w:rsidRDefault="0005137E" w:rsidP="0005137E">
            <w:pPr>
              <w:snapToGrid w:val="0"/>
              <w:ind w:leftChars="-6" w:left="-13" w:rightChars="-17" w:right="-36" w:firstLineChars="100" w:firstLine="190"/>
              <w:rPr>
                <w:rFonts w:ascii="游明朝" w:eastAsia="游明朝" w:hAnsi="游明朝"/>
                <w:sz w:val="19"/>
                <w:szCs w:val="19"/>
              </w:rPr>
            </w:pPr>
            <w:r w:rsidRPr="006556BA">
              <w:rPr>
                <w:rFonts w:ascii="游明朝" w:eastAsia="游明朝" w:hAnsi="游明朝" w:hint="eastAsia"/>
                <w:sz w:val="19"/>
                <w:szCs w:val="19"/>
              </w:rPr>
              <w:t>多くの高校が最後に学習する「高分子」を、未習の生徒を対象にゼロからきちんと解説します。何を暗記すればいいのか？どんな問題がよく出るのか？を徹底的に説明します。</w:t>
            </w:r>
          </w:p>
          <w:p w14:paraId="3EF7AC9C" w14:textId="77777777" w:rsidR="003C6817" w:rsidRDefault="008F3297" w:rsidP="0005137E">
            <w:pPr>
              <w:snapToGrid w:val="0"/>
              <w:ind w:leftChars="-6" w:left="-13" w:rightChars="-17" w:right="-36" w:firstLineChars="100" w:firstLine="190"/>
              <w:rPr>
                <w:rFonts w:ascii="游明朝" w:eastAsia="游明朝" w:hAnsi="游明朝"/>
                <w:sz w:val="19"/>
                <w:szCs w:val="19"/>
              </w:rPr>
            </w:pPr>
            <w:r>
              <w:rPr>
                <w:rFonts w:ascii="游明朝" w:eastAsia="游明朝" w:hAnsi="游明朝" w:hint="eastAsia"/>
                <w:sz w:val="19"/>
                <w:szCs w:val="19"/>
              </w:rPr>
              <w:t>学校にもよりますが、化学は11月までかかる高校もあります。11</w:t>
            </w:r>
            <w:r w:rsidR="0005137E" w:rsidRPr="006556BA">
              <w:rPr>
                <w:rFonts w:ascii="游明朝" w:eastAsia="游明朝" w:hAnsi="游明朝" w:hint="eastAsia"/>
                <w:sz w:val="19"/>
                <w:szCs w:val="19"/>
              </w:rPr>
              <w:t>月というと共通テスト直前で総まとめの時期です。その大切な時期に未習の単元があるのは非常に危険です。一度教科書をパラパラと読んでみて下さい。覚えなければならない事が多い単元ですから、未習のままにせず夏の内に習得しておくべきです。</w:t>
            </w:r>
          </w:p>
          <w:p w14:paraId="7EA2BE1F" w14:textId="577502C2" w:rsidR="0005137E" w:rsidRPr="006556BA" w:rsidRDefault="003C6817" w:rsidP="0005137E">
            <w:pPr>
              <w:snapToGrid w:val="0"/>
              <w:ind w:leftChars="-6" w:left="-13" w:rightChars="-17" w:right="-36" w:firstLineChars="100" w:firstLine="190"/>
              <w:rPr>
                <w:rFonts w:ascii="游明朝" w:eastAsia="游明朝" w:hAnsi="游明朝"/>
                <w:color w:val="0070C0"/>
                <w:sz w:val="19"/>
                <w:szCs w:val="19"/>
              </w:rPr>
            </w:pPr>
            <w:r w:rsidRPr="006556BA">
              <w:rPr>
                <w:rFonts w:ascii="游明朝" w:eastAsia="游明朝" w:hAnsi="游明朝" w:hint="eastAsia"/>
                <w:sz w:val="19"/>
                <w:szCs w:val="19"/>
              </w:rPr>
              <w:t>具体的には、糖、アミノ酸、合成高分子、プラスチック、ゴムとなります。現役であるみなさんが入試で化学が必要ならば、ぜひとも夏の内に整理して「既習済み」としておくべき単元です。</w:t>
            </w:r>
          </w:p>
        </w:tc>
      </w:tr>
      <w:tr w:rsidR="0005137E" w:rsidRPr="001E7531" w14:paraId="6DEEDA80" w14:textId="77777777" w:rsidTr="0005137E">
        <w:trPr>
          <w:jc w:val="center"/>
        </w:trPr>
        <w:tc>
          <w:tcPr>
            <w:tcW w:w="2209" w:type="dxa"/>
            <w:shd w:val="clear" w:color="auto" w:fill="FDE9D9" w:themeFill="accent6" w:themeFillTint="33"/>
            <w:vAlign w:val="center"/>
          </w:tcPr>
          <w:p w14:paraId="2A2962E4" w14:textId="25EAB7C3" w:rsidR="0005137E" w:rsidRPr="003B3CEA" w:rsidRDefault="0005137E" w:rsidP="0005137E">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No.</w:t>
            </w:r>
            <w:r w:rsidR="00D934EE">
              <w:rPr>
                <w:rFonts w:ascii="游ゴシック" w:eastAsia="游ゴシック" w:hAnsi="游ゴシック" w:hint="eastAsia"/>
                <w:sz w:val="18"/>
                <w:szCs w:val="18"/>
              </w:rPr>
              <w:t>２４</w:t>
            </w:r>
          </w:p>
          <w:p w14:paraId="10C38B0A" w14:textId="77777777" w:rsidR="0005137E" w:rsidRPr="003B3CEA" w:rsidRDefault="0005137E" w:rsidP="0005137E">
            <w:pPr>
              <w:snapToGrid w:val="0"/>
              <w:jc w:val="center"/>
              <w:rPr>
                <w:rFonts w:ascii="游ゴシック" w:eastAsia="游ゴシック" w:hAnsi="游ゴシック"/>
                <w:sz w:val="22"/>
                <w:szCs w:val="24"/>
              </w:rPr>
            </w:pPr>
            <w:r w:rsidRPr="003B3CEA">
              <w:rPr>
                <w:rFonts w:ascii="游ゴシック" w:eastAsia="游ゴシック" w:hAnsi="游ゴシック" w:hint="eastAsia"/>
                <w:sz w:val="22"/>
                <w:szCs w:val="24"/>
              </w:rPr>
              <w:t>受験生物</w:t>
            </w:r>
          </w:p>
          <w:p w14:paraId="38B9B9AD" w14:textId="77777777" w:rsidR="0005137E" w:rsidRPr="003B3CEA" w:rsidRDefault="0005137E" w:rsidP="0005137E">
            <w:pPr>
              <w:snapToGrid w:val="0"/>
              <w:jc w:val="center"/>
              <w:rPr>
                <w:rFonts w:ascii="游ゴシック" w:eastAsia="游ゴシック" w:hAnsi="游ゴシック"/>
                <w:sz w:val="24"/>
                <w:szCs w:val="24"/>
              </w:rPr>
            </w:pPr>
            <w:r w:rsidRPr="003B3CEA">
              <w:rPr>
                <w:rFonts w:ascii="游ゴシック" w:eastAsia="游ゴシック" w:hAnsi="游ゴシック" w:hint="eastAsia"/>
                <w:sz w:val="22"/>
                <w:szCs w:val="24"/>
              </w:rPr>
              <w:t>（遺伝編）</w:t>
            </w:r>
          </w:p>
          <w:p w14:paraId="10CF6BEF" w14:textId="481500C8" w:rsidR="0005137E" w:rsidRPr="003B3CEA" w:rsidRDefault="0005137E" w:rsidP="0005137E">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【北出】</w:t>
            </w:r>
          </w:p>
        </w:tc>
        <w:tc>
          <w:tcPr>
            <w:tcW w:w="8247" w:type="dxa"/>
            <w:vAlign w:val="center"/>
          </w:tcPr>
          <w:p w14:paraId="42450C1F" w14:textId="6F233AA0" w:rsidR="0005137E" w:rsidRPr="006556BA" w:rsidRDefault="0005137E" w:rsidP="0005137E">
            <w:pPr>
              <w:snapToGrid w:val="0"/>
              <w:ind w:leftChars="-6" w:left="-4" w:rightChars="-17" w:right="-36" w:hangingChars="5" w:hanging="9"/>
              <w:rPr>
                <w:rFonts w:ascii="游明朝" w:eastAsia="游明朝" w:hAnsi="游明朝"/>
                <w:sz w:val="19"/>
                <w:szCs w:val="19"/>
              </w:rPr>
            </w:pPr>
            <w:r w:rsidRPr="006556BA">
              <w:rPr>
                <w:rFonts w:ascii="游明朝" w:eastAsia="游明朝" w:hAnsi="游明朝" w:hint="eastAsia"/>
                <w:sz w:val="19"/>
                <w:szCs w:val="19"/>
              </w:rPr>
              <w:t>苦手な人が多い遺伝を一から丁寧に解説します。毎日、一つずつ積み重ねていきます。講座が終わるころ、遺伝に関して大きな自信になっているはずです。共通テストの遺伝の傾向も紹介します。夏の間に、</w:t>
            </w:r>
            <w:r w:rsidRPr="006556BA">
              <w:rPr>
                <w:rFonts w:ascii="游明朝" w:eastAsia="游明朝" w:hAnsi="游明朝" w:hint="eastAsia"/>
                <w:b/>
                <w:sz w:val="19"/>
                <w:szCs w:val="19"/>
              </w:rPr>
              <w:t>遺伝を得意分野にしておくと秋以降、かなり楽</w:t>
            </w:r>
            <w:r w:rsidRPr="006556BA">
              <w:rPr>
                <w:rFonts w:ascii="游明朝" w:eastAsia="游明朝" w:hAnsi="游明朝" w:hint="eastAsia"/>
                <w:sz w:val="19"/>
                <w:szCs w:val="19"/>
              </w:rPr>
              <w:t>になります。頑張りましょう！</w:t>
            </w:r>
          </w:p>
        </w:tc>
      </w:tr>
      <w:tr w:rsidR="00000B22" w:rsidRPr="001E7531" w14:paraId="4DA110B2" w14:textId="77777777" w:rsidTr="0005137E">
        <w:trPr>
          <w:jc w:val="center"/>
        </w:trPr>
        <w:tc>
          <w:tcPr>
            <w:tcW w:w="2209" w:type="dxa"/>
            <w:shd w:val="clear" w:color="auto" w:fill="FDE9D9" w:themeFill="accent6" w:themeFillTint="33"/>
            <w:vAlign w:val="center"/>
          </w:tcPr>
          <w:p w14:paraId="7160BDF9" w14:textId="02C79A85" w:rsidR="00163E97" w:rsidRPr="003B3CEA" w:rsidRDefault="00163E97" w:rsidP="00163E97">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No.</w:t>
            </w:r>
            <w:r>
              <w:rPr>
                <w:rFonts w:ascii="游ゴシック" w:eastAsia="游ゴシック" w:hAnsi="游ゴシック" w:hint="eastAsia"/>
                <w:sz w:val="18"/>
                <w:szCs w:val="18"/>
              </w:rPr>
              <w:t>２５</w:t>
            </w:r>
          </w:p>
          <w:p w14:paraId="2764F44E" w14:textId="5B58CD5B" w:rsidR="00163E97" w:rsidRPr="003B3CEA" w:rsidRDefault="00163E97" w:rsidP="00163E97">
            <w:pPr>
              <w:snapToGrid w:val="0"/>
              <w:jc w:val="center"/>
              <w:rPr>
                <w:rFonts w:ascii="游ゴシック" w:eastAsia="游ゴシック" w:hAnsi="游ゴシック"/>
                <w:sz w:val="22"/>
                <w:szCs w:val="24"/>
              </w:rPr>
            </w:pPr>
            <w:r w:rsidRPr="003B3CEA">
              <w:rPr>
                <w:rFonts w:ascii="游ゴシック" w:eastAsia="游ゴシック" w:hAnsi="游ゴシック" w:hint="eastAsia"/>
                <w:sz w:val="22"/>
                <w:szCs w:val="24"/>
              </w:rPr>
              <w:t>受験</w:t>
            </w:r>
            <w:r>
              <w:rPr>
                <w:rFonts w:ascii="游ゴシック" w:eastAsia="游ゴシック" w:hAnsi="游ゴシック" w:hint="eastAsia"/>
                <w:sz w:val="22"/>
                <w:szCs w:val="24"/>
              </w:rPr>
              <w:t>発展</w:t>
            </w:r>
            <w:r w:rsidRPr="003B3CEA">
              <w:rPr>
                <w:rFonts w:ascii="游ゴシック" w:eastAsia="游ゴシック" w:hAnsi="游ゴシック" w:hint="eastAsia"/>
                <w:sz w:val="22"/>
                <w:szCs w:val="24"/>
              </w:rPr>
              <w:t>生物</w:t>
            </w:r>
          </w:p>
          <w:p w14:paraId="66FD1359" w14:textId="77777777" w:rsidR="00163E97" w:rsidRPr="003B3CEA" w:rsidRDefault="00163E97" w:rsidP="00163E97">
            <w:pPr>
              <w:snapToGrid w:val="0"/>
              <w:jc w:val="center"/>
              <w:rPr>
                <w:rFonts w:ascii="游ゴシック" w:eastAsia="游ゴシック" w:hAnsi="游ゴシック"/>
                <w:sz w:val="24"/>
                <w:szCs w:val="24"/>
              </w:rPr>
            </w:pPr>
            <w:r w:rsidRPr="003B3CEA">
              <w:rPr>
                <w:rFonts w:ascii="游ゴシック" w:eastAsia="游ゴシック" w:hAnsi="游ゴシック" w:hint="eastAsia"/>
                <w:sz w:val="22"/>
                <w:szCs w:val="24"/>
              </w:rPr>
              <w:t>（遺伝編）</w:t>
            </w:r>
          </w:p>
          <w:p w14:paraId="73D9F401" w14:textId="15DC3452" w:rsidR="00000B22" w:rsidRPr="00F37C95" w:rsidRDefault="00163E97" w:rsidP="00163E97">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【北出】</w:t>
            </w:r>
          </w:p>
        </w:tc>
        <w:tc>
          <w:tcPr>
            <w:tcW w:w="8247" w:type="dxa"/>
            <w:vAlign w:val="center"/>
          </w:tcPr>
          <w:p w14:paraId="0B72C94C" w14:textId="123100A6" w:rsidR="00000B22" w:rsidRPr="006556BA" w:rsidRDefault="00163E97" w:rsidP="0005137E">
            <w:pPr>
              <w:snapToGrid w:val="0"/>
              <w:ind w:firstLineChars="100" w:firstLine="190"/>
              <w:rPr>
                <w:rFonts w:ascii="游明朝" w:eastAsia="游明朝" w:hAnsi="游明朝"/>
                <w:sz w:val="19"/>
                <w:szCs w:val="19"/>
              </w:rPr>
            </w:pPr>
            <w:r w:rsidRPr="00163E97">
              <w:rPr>
                <w:rFonts w:ascii="游明朝" w:eastAsia="游明朝" w:hAnsi="游明朝" w:hint="eastAsia"/>
                <w:sz w:val="19"/>
                <w:szCs w:val="19"/>
              </w:rPr>
              <w:t>二次試験対策としてみなさんが苦手な遺伝に関する発展的な問題を、実験などのデータの読み取り方や推測の仕方を重点的に取り扱います。同時に記述の仕方についてもレクチャーしていきます。一緒に生物で点数を稼ぐ力を身に着けましょう！</w:t>
            </w:r>
          </w:p>
        </w:tc>
      </w:tr>
      <w:tr w:rsidR="0005137E" w:rsidRPr="001E7531" w14:paraId="3E958B7E" w14:textId="77777777" w:rsidTr="0005137E">
        <w:trPr>
          <w:jc w:val="center"/>
        </w:trPr>
        <w:tc>
          <w:tcPr>
            <w:tcW w:w="2209" w:type="dxa"/>
            <w:shd w:val="clear" w:color="auto" w:fill="FDE9D9" w:themeFill="accent6" w:themeFillTint="33"/>
            <w:vAlign w:val="center"/>
          </w:tcPr>
          <w:p w14:paraId="7B72CE79" w14:textId="1C5F74B4"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D934EE">
              <w:rPr>
                <w:rFonts w:ascii="游ゴシック" w:eastAsia="游ゴシック" w:hAnsi="游ゴシック" w:hint="eastAsia"/>
                <w:sz w:val="18"/>
                <w:szCs w:val="18"/>
              </w:rPr>
              <w:t>２</w:t>
            </w:r>
            <w:r w:rsidR="00163E97">
              <w:rPr>
                <w:rFonts w:ascii="游ゴシック" w:eastAsia="游ゴシック" w:hAnsi="游ゴシック" w:hint="eastAsia"/>
                <w:sz w:val="18"/>
                <w:szCs w:val="18"/>
              </w:rPr>
              <w:t>６</w:t>
            </w:r>
          </w:p>
          <w:p w14:paraId="7E67FC94" w14:textId="77777777" w:rsidR="0005137E" w:rsidRPr="00F37C95" w:rsidRDefault="0005137E" w:rsidP="0005137E">
            <w:pPr>
              <w:snapToGrid w:val="0"/>
              <w:jc w:val="center"/>
              <w:rPr>
                <w:rFonts w:ascii="游ゴシック" w:eastAsia="游ゴシック" w:hAnsi="游ゴシック"/>
                <w:sz w:val="22"/>
              </w:rPr>
            </w:pPr>
            <w:r w:rsidRPr="00F37C95">
              <w:rPr>
                <w:rFonts w:ascii="游ゴシック" w:eastAsia="游ゴシック" w:hAnsi="游ゴシック" w:hint="eastAsia"/>
                <w:sz w:val="22"/>
              </w:rPr>
              <w:t>共通テスト化学基礎</w:t>
            </w:r>
          </w:p>
          <w:p w14:paraId="02459DA1" w14:textId="7651A715"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Pr>
                <w:rFonts w:ascii="游ゴシック" w:eastAsia="游ゴシック" w:hAnsi="游ゴシック" w:hint="eastAsia"/>
                <w:sz w:val="18"/>
                <w:szCs w:val="18"/>
              </w:rPr>
              <w:t>山田（貴）</w:t>
            </w:r>
            <w:r w:rsidRPr="00F37C95">
              <w:rPr>
                <w:rFonts w:ascii="游ゴシック" w:eastAsia="游ゴシック" w:hAnsi="游ゴシック" w:hint="eastAsia"/>
                <w:sz w:val="18"/>
                <w:szCs w:val="18"/>
              </w:rPr>
              <w:t>】</w:t>
            </w:r>
          </w:p>
        </w:tc>
        <w:tc>
          <w:tcPr>
            <w:tcW w:w="8247" w:type="dxa"/>
            <w:vAlign w:val="center"/>
          </w:tcPr>
          <w:p w14:paraId="43BCD71F" w14:textId="1D064C18" w:rsidR="0005137E" w:rsidRPr="006556BA" w:rsidRDefault="0005137E" w:rsidP="0005137E">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「物質量と密度の計算」「中和とＰＨ計算」「酸化還元の計算」の内容について共通テスト標準レベルの問題を徹底演習します。化学基礎の計算問題の共通テスト対策をここで仕上ておきましょう。</w:t>
            </w:r>
          </w:p>
        </w:tc>
      </w:tr>
      <w:tr w:rsidR="0005137E" w:rsidRPr="00094F1E" w14:paraId="2EFA12F2" w14:textId="77777777" w:rsidTr="0005137E">
        <w:trPr>
          <w:jc w:val="center"/>
        </w:trPr>
        <w:tc>
          <w:tcPr>
            <w:tcW w:w="2209" w:type="dxa"/>
            <w:shd w:val="clear" w:color="auto" w:fill="FDE9D9" w:themeFill="accent6" w:themeFillTint="33"/>
            <w:vAlign w:val="center"/>
          </w:tcPr>
          <w:p w14:paraId="011EA347" w14:textId="2BAF388A"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D934EE">
              <w:rPr>
                <w:rFonts w:ascii="游ゴシック" w:eastAsia="游ゴシック" w:hAnsi="游ゴシック" w:hint="eastAsia"/>
                <w:sz w:val="18"/>
                <w:szCs w:val="18"/>
              </w:rPr>
              <w:t>２</w:t>
            </w:r>
            <w:r w:rsidR="00163E97">
              <w:rPr>
                <w:rFonts w:ascii="游ゴシック" w:eastAsia="游ゴシック" w:hAnsi="游ゴシック" w:hint="eastAsia"/>
                <w:sz w:val="18"/>
                <w:szCs w:val="18"/>
              </w:rPr>
              <w:t>７</w:t>
            </w:r>
          </w:p>
          <w:p w14:paraId="0F6A8AC0" w14:textId="77777777" w:rsidR="0005137E" w:rsidRPr="00F37C95" w:rsidRDefault="0005137E" w:rsidP="0005137E">
            <w:pPr>
              <w:snapToGrid w:val="0"/>
              <w:jc w:val="center"/>
              <w:rPr>
                <w:rFonts w:ascii="游ゴシック" w:eastAsia="游ゴシック" w:hAnsi="游ゴシック"/>
                <w:sz w:val="22"/>
              </w:rPr>
            </w:pPr>
            <w:r w:rsidRPr="00F37C95">
              <w:rPr>
                <w:rFonts w:ascii="游ゴシック" w:eastAsia="游ゴシック" w:hAnsi="游ゴシック" w:hint="eastAsia"/>
                <w:sz w:val="22"/>
              </w:rPr>
              <w:t>共通テスト生物基礎</w:t>
            </w:r>
          </w:p>
          <w:p w14:paraId="663B7300" w14:textId="2CB9CA24"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8618A0">
              <w:rPr>
                <w:rFonts w:ascii="游ゴシック" w:eastAsia="游ゴシック" w:hAnsi="游ゴシック" w:hint="eastAsia"/>
                <w:sz w:val="18"/>
                <w:szCs w:val="18"/>
              </w:rPr>
              <w:t>北出</w:t>
            </w:r>
            <w:r w:rsidRPr="00F37C95">
              <w:rPr>
                <w:rFonts w:ascii="游ゴシック" w:eastAsia="游ゴシック" w:hAnsi="游ゴシック" w:hint="eastAsia"/>
                <w:sz w:val="18"/>
                <w:szCs w:val="18"/>
              </w:rPr>
              <w:t>】</w:t>
            </w:r>
          </w:p>
        </w:tc>
        <w:tc>
          <w:tcPr>
            <w:tcW w:w="8247" w:type="dxa"/>
            <w:vAlign w:val="center"/>
          </w:tcPr>
          <w:p w14:paraId="47FD6D91" w14:textId="77777777" w:rsidR="0005137E" w:rsidRPr="006556BA" w:rsidRDefault="0005137E" w:rsidP="0005137E">
            <w:pPr>
              <w:snapToGrid w:val="0"/>
              <w:ind w:leftChars="-6" w:left="-4" w:rightChars="-17" w:right="-36" w:hangingChars="5" w:hanging="9"/>
              <w:rPr>
                <w:rFonts w:ascii="游明朝" w:eastAsia="游明朝" w:hAnsi="游明朝"/>
                <w:sz w:val="19"/>
                <w:szCs w:val="19"/>
              </w:rPr>
            </w:pPr>
            <w:r w:rsidRPr="006556BA">
              <w:rPr>
                <w:rFonts w:ascii="游明朝" w:eastAsia="游明朝" w:hAnsi="游明朝" w:hint="eastAsia"/>
                <w:sz w:val="19"/>
                <w:szCs w:val="19"/>
              </w:rPr>
              <w:t xml:space="preserve">　暗記することが比較的多い単元である。身体と恒常性について解説をします。具体的には</w:t>
            </w:r>
          </w:p>
          <w:p w14:paraId="60612BF1" w14:textId="77777777" w:rsidR="0005137E" w:rsidRPr="006556BA" w:rsidRDefault="0005137E" w:rsidP="0005137E">
            <w:pPr>
              <w:snapToGrid w:val="0"/>
              <w:spacing w:line="240" w:lineRule="exact"/>
              <w:ind w:leftChars="-6" w:left="-3" w:rightChars="-17" w:right="-36" w:hangingChars="5" w:hanging="10"/>
              <w:rPr>
                <w:rFonts w:ascii="游明朝" w:eastAsia="游明朝" w:hAnsi="游明朝"/>
                <w:b/>
                <w:sz w:val="19"/>
                <w:szCs w:val="19"/>
              </w:rPr>
            </w:pPr>
            <w:r w:rsidRPr="006556BA">
              <w:rPr>
                <w:rFonts w:ascii="游明朝" w:eastAsia="游明朝" w:hAnsi="游明朝" w:hint="eastAsia"/>
                <w:b/>
                <w:sz w:val="19"/>
                <w:szCs w:val="19"/>
              </w:rPr>
              <w:t>①　ホルモンと自律神経による調節　　　　②　恒常性の維持</w:t>
            </w:r>
          </w:p>
          <w:p w14:paraId="0ADF9558" w14:textId="77777777" w:rsidR="0005137E" w:rsidRPr="006556BA" w:rsidRDefault="0005137E" w:rsidP="0005137E">
            <w:pPr>
              <w:snapToGrid w:val="0"/>
              <w:spacing w:line="240" w:lineRule="exact"/>
              <w:ind w:leftChars="-6" w:left="-3" w:rightChars="-17" w:right="-36" w:hangingChars="5" w:hanging="10"/>
              <w:rPr>
                <w:rFonts w:ascii="游明朝" w:eastAsia="游明朝" w:hAnsi="游明朝"/>
                <w:b/>
                <w:sz w:val="19"/>
                <w:szCs w:val="19"/>
              </w:rPr>
            </w:pPr>
            <w:r w:rsidRPr="006556BA">
              <w:rPr>
                <w:rFonts w:ascii="游明朝" w:eastAsia="游明朝" w:hAnsi="游明朝" w:hint="eastAsia"/>
                <w:b/>
                <w:sz w:val="19"/>
                <w:szCs w:val="19"/>
              </w:rPr>
              <w:t>③　遺伝情報の発現とタンパク質　　　　　④　免疫</w:t>
            </w:r>
          </w:p>
          <w:p w14:paraId="4FB0069A" w14:textId="3E710DD0" w:rsidR="0005137E" w:rsidRPr="006556BA" w:rsidRDefault="0005137E" w:rsidP="00DF509D">
            <w:pPr>
              <w:snapToGrid w:val="0"/>
              <w:ind w:leftChars="-6" w:left="-13" w:rightChars="-17" w:right="-36"/>
              <w:rPr>
                <w:rFonts w:ascii="游明朝" w:eastAsia="游明朝" w:hAnsi="游明朝"/>
                <w:sz w:val="19"/>
                <w:szCs w:val="19"/>
              </w:rPr>
            </w:pPr>
            <w:r w:rsidRPr="006556BA">
              <w:rPr>
                <w:rFonts w:ascii="游明朝" w:eastAsia="游明朝" w:hAnsi="游明朝" w:hint="eastAsia"/>
                <w:sz w:val="19"/>
                <w:szCs w:val="19"/>
              </w:rPr>
              <w:t>の４つです。</w:t>
            </w:r>
            <w:r w:rsidRPr="006556BA">
              <w:rPr>
                <w:rFonts w:ascii="游明朝" w:eastAsia="游明朝" w:hAnsi="游明朝" w:hint="eastAsia"/>
                <w:b/>
                <w:sz w:val="19"/>
                <w:szCs w:val="19"/>
              </w:rPr>
              <w:t>知識の整理に加えて、グラフの読み方</w:t>
            </w:r>
            <w:r w:rsidRPr="006556BA">
              <w:rPr>
                <w:rFonts w:ascii="游明朝" w:eastAsia="游明朝" w:hAnsi="游明朝" w:hint="eastAsia"/>
                <w:sz w:val="19"/>
                <w:szCs w:val="19"/>
              </w:rPr>
              <w:t>まで練習します。これらの単元について基礎から応用にかけてこの夏に間にきちんと整理しておきましょう。夏以降、生物基礎の学習が数段ラクになるはずです。がんばろう。</w:t>
            </w:r>
          </w:p>
        </w:tc>
      </w:tr>
    </w:tbl>
    <w:p w14:paraId="1537F8A6" w14:textId="77777777" w:rsidR="001254F8" w:rsidRDefault="001254F8"/>
    <w:tbl>
      <w:tblPr>
        <w:tblStyle w:val="ab"/>
        <w:tblW w:w="0" w:type="auto"/>
        <w:jc w:val="center"/>
        <w:tblLook w:val="04A0" w:firstRow="1" w:lastRow="0" w:firstColumn="1" w:lastColumn="0" w:noHBand="0" w:noVBand="1"/>
      </w:tblPr>
      <w:tblGrid>
        <w:gridCol w:w="2209"/>
        <w:gridCol w:w="8247"/>
      </w:tblGrid>
      <w:tr w:rsidR="0005137E" w:rsidRPr="00094F1E" w14:paraId="492339E5" w14:textId="77777777" w:rsidTr="0005137E">
        <w:trPr>
          <w:jc w:val="center"/>
        </w:trPr>
        <w:tc>
          <w:tcPr>
            <w:tcW w:w="2209" w:type="dxa"/>
            <w:shd w:val="clear" w:color="auto" w:fill="FDE9D9" w:themeFill="accent6" w:themeFillTint="33"/>
            <w:vAlign w:val="center"/>
          </w:tcPr>
          <w:p w14:paraId="05EE596C" w14:textId="2A09B9C0" w:rsidR="0005137E"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w:t>
            </w:r>
            <w:r w:rsidR="00D934EE">
              <w:rPr>
                <w:rFonts w:ascii="游ゴシック" w:eastAsia="游ゴシック" w:hAnsi="游ゴシック" w:hint="eastAsia"/>
                <w:sz w:val="18"/>
                <w:szCs w:val="18"/>
              </w:rPr>
              <w:t>２</w:t>
            </w:r>
            <w:r w:rsidR="00163E97">
              <w:rPr>
                <w:rFonts w:ascii="游ゴシック" w:eastAsia="游ゴシック" w:hAnsi="游ゴシック" w:hint="eastAsia"/>
                <w:sz w:val="18"/>
                <w:szCs w:val="18"/>
              </w:rPr>
              <w:t>８</w:t>
            </w:r>
            <w:r w:rsidRPr="00F37C95">
              <w:rPr>
                <w:rFonts w:ascii="游ゴシック" w:eastAsia="游ゴシック" w:hAnsi="游ゴシック" w:hint="eastAsia"/>
                <w:sz w:val="18"/>
                <w:szCs w:val="18"/>
              </w:rPr>
              <w:t>・</w:t>
            </w:r>
            <w:r w:rsidR="00D934EE">
              <w:rPr>
                <w:rFonts w:ascii="游ゴシック" w:eastAsia="游ゴシック" w:hAnsi="游ゴシック" w:hint="eastAsia"/>
                <w:sz w:val="18"/>
                <w:szCs w:val="18"/>
              </w:rPr>
              <w:t>２</w:t>
            </w:r>
            <w:r w:rsidR="00163E97">
              <w:rPr>
                <w:rFonts w:ascii="游ゴシック" w:eastAsia="游ゴシック" w:hAnsi="游ゴシック" w:hint="eastAsia"/>
                <w:sz w:val="18"/>
                <w:szCs w:val="18"/>
              </w:rPr>
              <w:t>９</w:t>
            </w:r>
          </w:p>
          <w:p w14:paraId="78148B2B" w14:textId="71DE65FC" w:rsidR="0005137E" w:rsidRPr="00F37C95" w:rsidRDefault="0005137E" w:rsidP="0005137E">
            <w:pPr>
              <w:snapToGrid w:val="0"/>
              <w:jc w:val="center"/>
              <w:rPr>
                <w:rFonts w:ascii="游ゴシック" w:eastAsia="游ゴシック" w:hAnsi="游ゴシック"/>
                <w:sz w:val="18"/>
                <w:szCs w:val="18"/>
              </w:rPr>
            </w:pPr>
            <w:r>
              <w:rPr>
                <w:rFonts w:ascii="游ゴシック" w:eastAsia="游ゴシック" w:hAnsi="游ゴシック" w:hint="eastAsia"/>
                <w:sz w:val="18"/>
                <w:szCs w:val="18"/>
              </w:rPr>
              <w:t>・</w:t>
            </w:r>
            <w:r w:rsidR="00163E97">
              <w:rPr>
                <w:rFonts w:ascii="游ゴシック" w:eastAsia="游ゴシック" w:hAnsi="游ゴシック" w:hint="eastAsia"/>
                <w:sz w:val="18"/>
                <w:szCs w:val="18"/>
              </w:rPr>
              <w:t>３０</w:t>
            </w:r>
            <w:r>
              <w:rPr>
                <w:rFonts w:ascii="游ゴシック" w:eastAsia="游ゴシック" w:hAnsi="游ゴシック" w:hint="eastAsia"/>
                <w:sz w:val="18"/>
                <w:szCs w:val="18"/>
              </w:rPr>
              <w:t>・３</w:t>
            </w:r>
            <w:r w:rsidR="00163E97">
              <w:rPr>
                <w:rFonts w:ascii="游ゴシック" w:eastAsia="游ゴシック" w:hAnsi="游ゴシック" w:hint="eastAsia"/>
                <w:sz w:val="18"/>
                <w:szCs w:val="18"/>
              </w:rPr>
              <w:t>１</w:t>
            </w:r>
          </w:p>
          <w:p w14:paraId="472BF6E4" w14:textId="77777777" w:rsidR="0005137E" w:rsidRPr="00F37C95" w:rsidRDefault="0005137E" w:rsidP="0005137E">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4"/>
                <w:szCs w:val="24"/>
              </w:rPr>
              <w:t>世界史</w:t>
            </w:r>
          </w:p>
          <w:p w14:paraId="7CAB75D8" w14:textId="77777777" w:rsidR="0005137E" w:rsidRPr="00F37C95" w:rsidRDefault="0005137E" w:rsidP="0005137E">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（中国古代編）</w:t>
            </w:r>
          </w:p>
          <w:p w14:paraId="58D4EAAF" w14:textId="77777777" w:rsidR="0005137E" w:rsidRPr="00F37C95" w:rsidRDefault="0005137E" w:rsidP="0005137E">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（中国中世編）</w:t>
            </w:r>
          </w:p>
          <w:p w14:paraId="7B3C284B" w14:textId="77777777" w:rsidR="0005137E" w:rsidRPr="00F37C95" w:rsidRDefault="0005137E" w:rsidP="0005137E">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（中国近代編）</w:t>
            </w:r>
          </w:p>
          <w:p w14:paraId="4DE2B497" w14:textId="77777777" w:rsidR="0005137E" w:rsidRPr="00F37C95" w:rsidRDefault="0005137E" w:rsidP="0005137E">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（アジア史）</w:t>
            </w:r>
          </w:p>
          <w:p w14:paraId="7442D699" w14:textId="0D36DBB3"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【石鳥】</w:t>
            </w:r>
          </w:p>
        </w:tc>
        <w:tc>
          <w:tcPr>
            <w:tcW w:w="8247" w:type="dxa"/>
            <w:vAlign w:val="center"/>
          </w:tcPr>
          <w:p w14:paraId="57041CF7" w14:textId="77777777" w:rsidR="0005137E" w:rsidRPr="006556BA" w:rsidRDefault="0005137E" w:rsidP="00F725C0">
            <w:pPr>
              <w:snapToGrid w:val="0"/>
              <w:ind w:firstLineChars="200" w:firstLine="380"/>
              <w:rPr>
                <w:rFonts w:ascii="游明朝" w:eastAsia="游明朝" w:hAnsi="游明朝"/>
                <w:sz w:val="19"/>
                <w:szCs w:val="19"/>
              </w:rPr>
            </w:pPr>
            <w:r w:rsidRPr="006556BA">
              <w:rPr>
                <w:rFonts w:ascii="游明朝" w:eastAsia="游明朝" w:hAnsi="游明朝" w:hint="eastAsia"/>
                <w:sz w:val="19"/>
                <w:szCs w:val="19"/>
              </w:rPr>
              <w:t>Ａ日程（中国古代編）　黄河文明～魏晋南北朝</w:t>
            </w:r>
          </w:p>
          <w:p w14:paraId="53D81542" w14:textId="77777777" w:rsidR="0005137E" w:rsidRPr="006556BA" w:rsidRDefault="0005137E" w:rsidP="00F725C0">
            <w:pPr>
              <w:snapToGrid w:val="0"/>
              <w:ind w:firstLineChars="200" w:firstLine="380"/>
              <w:rPr>
                <w:rFonts w:ascii="游明朝" w:eastAsia="游明朝" w:hAnsi="游明朝"/>
                <w:sz w:val="19"/>
                <w:szCs w:val="19"/>
              </w:rPr>
            </w:pPr>
            <w:r w:rsidRPr="006556BA">
              <w:rPr>
                <w:rFonts w:ascii="游明朝" w:eastAsia="游明朝" w:hAnsi="游明朝" w:hint="eastAsia"/>
                <w:sz w:val="19"/>
                <w:szCs w:val="19"/>
              </w:rPr>
              <w:t>Ｂ日程（中国中世編）　隋～元＋内陸アジア</w:t>
            </w:r>
          </w:p>
          <w:p w14:paraId="23B4638A" w14:textId="24F4922A" w:rsidR="0005137E" w:rsidRPr="006556BA" w:rsidRDefault="00F52001" w:rsidP="00F725C0">
            <w:pPr>
              <w:snapToGrid w:val="0"/>
              <w:ind w:firstLineChars="200" w:firstLine="380"/>
              <w:rPr>
                <w:rFonts w:ascii="游明朝" w:eastAsia="游明朝" w:hAnsi="游明朝"/>
                <w:sz w:val="19"/>
                <w:szCs w:val="19"/>
              </w:rPr>
            </w:pPr>
            <w:r w:rsidRPr="006556BA">
              <w:rPr>
                <w:rFonts w:ascii="游明朝" w:eastAsia="游明朝" w:hAnsi="游明朝" w:hint="eastAsia"/>
                <w:sz w:val="19"/>
                <w:szCs w:val="19"/>
              </w:rPr>
              <w:t>C</w:t>
            </w:r>
            <w:r w:rsidR="0005137E" w:rsidRPr="006556BA">
              <w:rPr>
                <w:rFonts w:ascii="游明朝" w:eastAsia="游明朝" w:hAnsi="游明朝" w:hint="eastAsia"/>
                <w:sz w:val="19"/>
                <w:szCs w:val="19"/>
              </w:rPr>
              <w:t>日程（中国近代編）　明清</w:t>
            </w:r>
          </w:p>
          <w:p w14:paraId="5A5B6173" w14:textId="400C667D" w:rsidR="0005137E" w:rsidRPr="006556BA" w:rsidRDefault="0005137E" w:rsidP="00F725C0">
            <w:pPr>
              <w:snapToGrid w:val="0"/>
              <w:ind w:firstLineChars="200" w:firstLine="380"/>
              <w:rPr>
                <w:rFonts w:ascii="游明朝" w:eastAsia="游明朝" w:hAnsi="游明朝"/>
                <w:sz w:val="19"/>
                <w:szCs w:val="19"/>
              </w:rPr>
            </w:pPr>
            <w:r w:rsidRPr="006556BA">
              <w:rPr>
                <w:rFonts w:ascii="游明朝" w:eastAsia="游明朝" w:hAnsi="游明朝" w:hint="eastAsia"/>
                <w:sz w:val="19"/>
                <w:szCs w:val="19"/>
              </w:rPr>
              <w:t>Ｅ日程（アジア史編）　朝鮮史、1</w:t>
            </w:r>
            <w:r w:rsidR="00370D89" w:rsidRPr="006556BA">
              <w:rPr>
                <w:rFonts w:ascii="游明朝" w:eastAsia="游明朝" w:hAnsi="游明朝" w:hint="eastAsia"/>
                <w:sz w:val="19"/>
                <w:szCs w:val="19"/>
              </w:rPr>
              <w:t>4</w:t>
            </w:r>
            <w:r w:rsidRPr="006556BA">
              <w:rPr>
                <w:rFonts w:ascii="游明朝" w:eastAsia="游明朝" w:hAnsi="游明朝"/>
                <w:sz w:val="19"/>
                <w:szCs w:val="19"/>
              </w:rPr>
              <w:t>c</w:t>
            </w:r>
            <w:r w:rsidRPr="006556BA">
              <w:rPr>
                <w:rFonts w:ascii="游明朝" w:eastAsia="游明朝" w:hAnsi="游明朝" w:hint="eastAsia"/>
                <w:sz w:val="19"/>
                <w:szCs w:val="19"/>
              </w:rPr>
              <w:t>以降の</w:t>
            </w:r>
            <w:r w:rsidR="00F52001" w:rsidRPr="006556BA">
              <w:rPr>
                <w:rFonts w:ascii="游明朝" w:eastAsia="游明朝" w:hAnsi="游明朝" w:hint="eastAsia"/>
                <w:sz w:val="19"/>
                <w:szCs w:val="19"/>
              </w:rPr>
              <w:t>イスラーム史</w:t>
            </w:r>
          </w:p>
          <w:p w14:paraId="0D5589DC" w14:textId="11C197D0" w:rsidR="00F52001" w:rsidRPr="006556BA" w:rsidRDefault="00F52001" w:rsidP="00F52001">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夏は中国史を極めるぞ！A・B・Cの３日程を利用し、中国史の全王朝及び周辺史を完璧にします。E日程では、学校ではやらない朝鮮</w:t>
            </w:r>
            <w:r w:rsidR="00C57102">
              <w:rPr>
                <w:rFonts w:ascii="游明朝" w:eastAsia="游明朝" w:hAnsi="游明朝" w:hint="eastAsia"/>
                <w:sz w:val="19"/>
                <w:szCs w:val="19"/>
              </w:rPr>
              <w:t>通</w:t>
            </w:r>
            <w:r w:rsidRPr="006556BA">
              <w:rPr>
                <w:rFonts w:ascii="游明朝" w:eastAsia="游明朝" w:hAnsi="游明朝" w:hint="eastAsia"/>
                <w:sz w:val="19"/>
                <w:szCs w:val="19"/>
              </w:rPr>
              <w:t>史、それと14c以降のイスラーム世界、具体的には</w:t>
            </w:r>
            <w:r w:rsidR="00D21939">
              <w:rPr>
                <w:rFonts w:ascii="游明朝" w:eastAsia="游明朝" w:hAnsi="游明朝" w:hint="eastAsia"/>
                <w:sz w:val="19"/>
                <w:szCs w:val="19"/>
              </w:rPr>
              <w:t>ティムール朝、</w:t>
            </w:r>
            <w:r w:rsidRPr="006556BA">
              <w:rPr>
                <w:rFonts w:ascii="游明朝" w:eastAsia="游明朝" w:hAnsi="游明朝" w:hint="eastAsia"/>
                <w:sz w:val="19"/>
                <w:szCs w:val="19"/>
              </w:rPr>
              <w:t>サファーヴィー朝、オスマン帝国、ムガル帝国など…。</w:t>
            </w:r>
          </w:p>
          <w:p w14:paraId="4D9430DC" w14:textId="7EB65B14" w:rsidR="0005137E" w:rsidRPr="006556BA" w:rsidRDefault="0005137E" w:rsidP="00F52001">
            <w:pPr>
              <w:snapToGrid w:val="0"/>
              <w:ind w:leftChars="-6" w:left="-13" w:rightChars="-17" w:right="-36" w:firstLineChars="100" w:firstLine="190"/>
              <w:rPr>
                <w:rFonts w:ascii="游明朝" w:eastAsia="游明朝" w:hAnsi="游明朝"/>
                <w:sz w:val="19"/>
                <w:szCs w:val="19"/>
              </w:rPr>
            </w:pPr>
            <w:r w:rsidRPr="006556BA">
              <w:rPr>
                <w:rFonts w:ascii="游明朝" w:eastAsia="游明朝" w:hAnsi="游明朝" w:hint="eastAsia"/>
                <w:sz w:val="19"/>
                <w:szCs w:val="19"/>
              </w:rPr>
              <w:t>夏が終わる頃、諸君らは中国史が得点源となるはずです。※パスポート生は必ず参加すること。パスポート生以外の生徒は1日程だけ取ることも可能です。</w:t>
            </w:r>
          </w:p>
        </w:tc>
      </w:tr>
      <w:tr w:rsidR="0005137E" w:rsidRPr="00094F1E" w14:paraId="250AD7B8" w14:textId="77777777" w:rsidTr="0005137E">
        <w:trPr>
          <w:jc w:val="center"/>
        </w:trPr>
        <w:tc>
          <w:tcPr>
            <w:tcW w:w="2209" w:type="dxa"/>
            <w:shd w:val="clear" w:color="auto" w:fill="FDE9D9" w:themeFill="accent6" w:themeFillTint="33"/>
            <w:vAlign w:val="center"/>
          </w:tcPr>
          <w:p w14:paraId="54F0CEA6" w14:textId="105CDA30"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３</w:t>
            </w:r>
            <w:r w:rsidR="00163E97">
              <w:rPr>
                <w:rFonts w:ascii="游ゴシック" w:eastAsia="游ゴシック" w:hAnsi="游ゴシック" w:hint="eastAsia"/>
                <w:sz w:val="18"/>
                <w:szCs w:val="18"/>
              </w:rPr>
              <w:t>２</w:t>
            </w:r>
          </w:p>
          <w:p w14:paraId="35348F78" w14:textId="77777777" w:rsidR="0005137E" w:rsidRPr="00F37C95" w:rsidRDefault="0005137E" w:rsidP="0005137E">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4"/>
                <w:szCs w:val="24"/>
              </w:rPr>
              <w:t>日本史</w:t>
            </w:r>
          </w:p>
          <w:p w14:paraId="3C70CE47" w14:textId="77777777" w:rsidR="0005137E" w:rsidRDefault="0005137E" w:rsidP="0005137E">
            <w:pPr>
              <w:snapToGrid w:val="0"/>
              <w:jc w:val="center"/>
              <w:rPr>
                <w:rFonts w:ascii="游ゴシック" w:eastAsia="游ゴシック" w:hAnsi="游ゴシック"/>
                <w:sz w:val="16"/>
                <w:szCs w:val="24"/>
              </w:rPr>
            </w:pPr>
            <w:r>
              <w:rPr>
                <w:rFonts w:ascii="游ゴシック" w:eastAsia="游ゴシック" w:hAnsi="游ゴシック" w:hint="eastAsia"/>
                <w:sz w:val="16"/>
                <w:szCs w:val="24"/>
              </w:rPr>
              <w:t>（共通テスト解き方講座）</w:t>
            </w:r>
          </w:p>
          <w:p w14:paraId="2F7A1E3B" w14:textId="09B54D96"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4E27FD2E" w14:textId="3611ADF5" w:rsidR="007964D7" w:rsidRPr="006556BA" w:rsidRDefault="007964D7" w:rsidP="007964D7">
            <w:pPr>
              <w:pStyle w:val="af9"/>
              <w:rPr>
                <w:rFonts w:ascii="游明朝" w:eastAsia="游明朝" w:hAnsi="游明朝" w:cs="ＭＳ 明朝" w:hint="default"/>
                <w:color w:val="auto"/>
                <w:sz w:val="19"/>
                <w:szCs w:val="19"/>
              </w:rPr>
            </w:pPr>
            <w:r w:rsidRPr="006556BA">
              <w:rPr>
                <w:rFonts w:ascii="游明朝" w:eastAsia="游明朝" w:hAnsi="游明朝" w:cs="ＭＳ 明朝"/>
                <w:color w:val="auto"/>
                <w:sz w:val="19"/>
                <w:szCs w:val="19"/>
              </w:rPr>
              <w:t>日本史においては時代の流れをしっかりと掴むことが大切です。歴史的事実の多くはそれより過去の事実を原因として発生していますし、文化は過去の文化に影響を受けたものがほとんどです。逆に言えば歴史の流れを抑えながら覚えていけば、ほとんどの知識は互いに関連づいていきます。知識というものは個別に覚えようとすると非常に難しいですが、互いに関連付けていくことで脳にとって非常に記憶しやすくなりますから、かなり楽になりますね。特に共通テストでは複数の時代にまたがった流れへの理解を要求する問題も多く出題されています。歴史の流れを意識しながら学習していきましょう。</w:t>
            </w:r>
          </w:p>
          <w:p w14:paraId="1CE5556C" w14:textId="5DB8D3CD" w:rsidR="007964D7" w:rsidRPr="006556BA" w:rsidRDefault="007964D7" w:rsidP="007964D7">
            <w:pPr>
              <w:pStyle w:val="af9"/>
              <w:rPr>
                <w:rFonts w:ascii="游明朝" w:eastAsia="游明朝" w:hAnsi="游明朝" w:hint="default"/>
                <w:color w:val="auto"/>
                <w:sz w:val="19"/>
                <w:szCs w:val="19"/>
              </w:rPr>
            </w:pPr>
            <w:r w:rsidRPr="006556BA">
              <w:rPr>
                <w:rFonts w:ascii="游明朝" w:eastAsia="游明朝" w:hAnsi="游明朝" w:cs="ＭＳ 明朝"/>
                <w:color w:val="auto"/>
                <w:sz w:val="19"/>
                <w:szCs w:val="19"/>
              </w:rPr>
              <w:t xml:space="preserve">　また、共通テストではセンター試験や一般の問題集とは異なった独特の問題形式をとってきます。共通テストはとにかく</w:t>
            </w:r>
            <w:r w:rsidRPr="006556BA">
              <w:rPr>
                <w:rFonts w:ascii="游明朝" w:eastAsia="游明朝" w:hAnsi="游明朝" w:cs="ＭＳ 明朝"/>
                <w:b/>
                <w:bCs/>
                <w:color w:val="auto"/>
                <w:sz w:val="19"/>
                <w:szCs w:val="19"/>
              </w:rPr>
              <w:t>資料や図が多く問題文も長い</w:t>
            </w:r>
            <w:r w:rsidRPr="006556BA">
              <w:rPr>
                <w:rFonts w:ascii="游明朝" w:eastAsia="游明朝" w:hAnsi="游明朝" w:cs="ＭＳ 明朝"/>
                <w:color w:val="auto"/>
                <w:sz w:val="19"/>
                <w:szCs w:val="19"/>
              </w:rPr>
              <w:t>です。これを1から全部読んでいたら</w:t>
            </w:r>
            <w:r w:rsidRPr="006556BA">
              <w:rPr>
                <w:rFonts w:ascii="游明朝" w:eastAsia="游明朝" w:hAnsi="游明朝" w:cs="ＭＳ 明朝"/>
                <w:b/>
                <w:bCs/>
                <w:color w:val="auto"/>
                <w:sz w:val="19"/>
                <w:szCs w:val="19"/>
              </w:rPr>
              <w:t>時間がいくらあっても足りません</w:t>
            </w:r>
            <w:r w:rsidRPr="006556BA">
              <w:rPr>
                <w:rFonts w:ascii="游明朝" w:eastAsia="游明朝" w:hAnsi="游明朝" w:cs="ＭＳ 明朝"/>
                <w:color w:val="auto"/>
                <w:sz w:val="19"/>
                <w:szCs w:val="19"/>
              </w:rPr>
              <w:t>。本授業では共通テスト独特の問題の読み方や解き方を解説していきます。この方法をマスターすれば、1問1問を</w:t>
            </w:r>
            <w:r w:rsidRPr="006556BA">
              <w:rPr>
                <w:rFonts w:ascii="游明朝" w:eastAsia="游明朝" w:hAnsi="游明朝" w:cs="ＭＳ 明朝"/>
                <w:b/>
                <w:bCs/>
                <w:color w:val="auto"/>
                <w:sz w:val="19"/>
                <w:szCs w:val="19"/>
              </w:rPr>
              <w:t>解くのにかかる時間が大きく減ります</w:t>
            </w:r>
            <w:r w:rsidRPr="006556BA">
              <w:rPr>
                <w:rFonts w:ascii="游明朝" w:eastAsia="游明朝" w:hAnsi="游明朝" w:cs="ＭＳ 明朝"/>
                <w:color w:val="auto"/>
                <w:sz w:val="19"/>
                <w:szCs w:val="19"/>
              </w:rPr>
              <w:t>。一緒に頑張りましょう。</w:t>
            </w:r>
          </w:p>
        </w:tc>
      </w:tr>
      <w:tr w:rsidR="007964D7" w:rsidRPr="00094F1E" w14:paraId="1CD3468C" w14:textId="77777777" w:rsidTr="0005137E">
        <w:trPr>
          <w:jc w:val="center"/>
        </w:trPr>
        <w:tc>
          <w:tcPr>
            <w:tcW w:w="2209" w:type="dxa"/>
            <w:shd w:val="clear" w:color="auto" w:fill="FDE9D9" w:themeFill="accent6" w:themeFillTint="33"/>
            <w:vAlign w:val="center"/>
          </w:tcPr>
          <w:p w14:paraId="02F4F111" w14:textId="722634A6" w:rsidR="007964D7" w:rsidRPr="00F37C95" w:rsidRDefault="007964D7" w:rsidP="007964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No.３</w:t>
            </w:r>
            <w:r w:rsidR="00163E97">
              <w:rPr>
                <w:rFonts w:ascii="游ゴシック" w:eastAsia="游ゴシック" w:hAnsi="游ゴシック" w:hint="eastAsia"/>
                <w:sz w:val="18"/>
                <w:szCs w:val="18"/>
              </w:rPr>
              <w:t>３</w:t>
            </w:r>
          </w:p>
          <w:p w14:paraId="09D0D4BF" w14:textId="77777777" w:rsidR="007964D7" w:rsidRPr="00F37C95" w:rsidRDefault="007964D7" w:rsidP="007964D7">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4"/>
                <w:szCs w:val="24"/>
              </w:rPr>
              <w:t>日本史</w:t>
            </w:r>
          </w:p>
          <w:p w14:paraId="2B2A4A2F" w14:textId="77777777" w:rsidR="007964D7" w:rsidRPr="00F37C95" w:rsidRDefault="007964D7" w:rsidP="007964D7">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w:t>
            </w:r>
            <w:r w:rsidRPr="007964D7">
              <w:rPr>
                <w:rFonts w:ascii="游ゴシック" w:eastAsia="游ゴシック" w:hAnsi="游ゴシック" w:hint="eastAsia"/>
                <w:sz w:val="16"/>
                <w:szCs w:val="24"/>
              </w:rPr>
              <w:t>旧石器時代～飛鳥時代</w:t>
            </w:r>
            <w:r w:rsidRPr="00F37C95">
              <w:rPr>
                <w:rFonts w:ascii="游ゴシック" w:eastAsia="游ゴシック" w:hAnsi="游ゴシック" w:hint="eastAsia"/>
                <w:sz w:val="16"/>
                <w:szCs w:val="24"/>
              </w:rPr>
              <w:t>）</w:t>
            </w:r>
          </w:p>
          <w:p w14:paraId="26339EEC" w14:textId="3305FB12" w:rsidR="007964D7" w:rsidRPr="00F37C95" w:rsidRDefault="007964D7" w:rsidP="007964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02B9DDF4" w14:textId="53712127" w:rsidR="00CA6E03" w:rsidRPr="006556BA" w:rsidRDefault="00CA6E03" w:rsidP="00CA6E03">
            <w:pPr>
              <w:pStyle w:val="af9"/>
              <w:rPr>
                <w:rFonts w:ascii="游明朝" w:eastAsia="游明朝" w:hAnsi="游明朝" w:cs="ＭＳ 明朝" w:hint="default"/>
                <w:color w:val="auto"/>
                <w:sz w:val="19"/>
                <w:szCs w:val="19"/>
              </w:rPr>
            </w:pPr>
            <w:r w:rsidRPr="006556BA">
              <w:rPr>
                <w:rFonts w:ascii="游明朝" w:eastAsia="游明朝" w:hAnsi="游明朝" w:cs="ＭＳ 明朝"/>
                <w:color w:val="auto"/>
                <w:sz w:val="19"/>
                <w:szCs w:val="19"/>
              </w:rPr>
              <w:t>日本史においては時代の流れをしっかりと掴むことが大切です。歴史的事実の多くはそれより過去の事実を原因として発生していますし、文化は過去の文化に影響を受けたものがほとんどです。逆に言えば歴史の流れを抑えながら覚えていけば、ほとんどの知識は互いに関連づいていきます。知識というものは個別に覚えようとすると非常に難しいですが、互いに関連付けていくことで脳にとって非常に記憶しやすくなりますから、かなり楽になりますね。特に共通テストでは複数の時代にまたがった流れへの理解を要求する問題も多く出題されています。歴史の流れを意識しながら学習していきましょう。</w:t>
            </w:r>
          </w:p>
          <w:p w14:paraId="25648872" w14:textId="6B948B8C" w:rsidR="007964D7" w:rsidRPr="006556BA" w:rsidRDefault="00CA6E03" w:rsidP="007964D7">
            <w:pPr>
              <w:pStyle w:val="af9"/>
              <w:rPr>
                <w:rFonts w:ascii="游明朝" w:eastAsia="游明朝" w:hAnsi="游明朝" w:hint="default"/>
                <w:color w:val="auto"/>
                <w:sz w:val="19"/>
                <w:szCs w:val="19"/>
              </w:rPr>
            </w:pPr>
            <w:r w:rsidRPr="006556BA">
              <w:rPr>
                <w:rFonts w:ascii="游明朝" w:eastAsia="游明朝" w:hAnsi="游明朝" w:cs="ＭＳ 明朝"/>
                <w:color w:val="auto"/>
                <w:sz w:val="19"/>
                <w:szCs w:val="19"/>
              </w:rPr>
              <w:t xml:space="preserve">　本授業では</w:t>
            </w:r>
            <w:r w:rsidRPr="006556BA">
              <w:rPr>
                <w:rFonts w:ascii="游明朝" w:eastAsia="游明朝" w:hAnsi="游明朝" w:cs="ＭＳ 明朝"/>
                <w:b/>
                <w:bCs/>
                <w:color w:val="auto"/>
                <w:sz w:val="19"/>
                <w:szCs w:val="19"/>
              </w:rPr>
              <w:t>旧石器時代から飛鳥時代</w:t>
            </w:r>
            <w:r w:rsidRPr="006556BA">
              <w:rPr>
                <w:rFonts w:ascii="游明朝" w:eastAsia="游明朝" w:hAnsi="游明朝" w:cs="ＭＳ 明朝"/>
                <w:color w:val="auto"/>
                <w:sz w:val="19"/>
                <w:szCs w:val="19"/>
              </w:rPr>
              <w:t>にかけてを取り扱います。一緒に高得点を目指しましょう。</w:t>
            </w:r>
          </w:p>
        </w:tc>
      </w:tr>
      <w:tr w:rsidR="007964D7" w:rsidRPr="00094F1E" w14:paraId="5BBE03D3" w14:textId="77777777" w:rsidTr="0005137E">
        <w:trPr>
          <w:jc w:val="center"/>
        </w:trPr>
        <w:tc>
          <w:tcPr>
            <w:tcW w:w="2209" w:type="dxa"/>
            <w:shd w:val="clear" w:color="auto" w:fill="FDE9D9" w:themeFill="accent6" w:themeFillTint="33"/>
            <w:vAlign w:val="center"/>
          </w:tcPr>
          <w:p w14:paraId="077DBAF8" w14:textId="1AA6F2E2" w:rsidR="007964D7" w:rsidRPr="00F37C95" w:rsidRDefault="007964D7" w:rsidP="007964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３</w:t>
            </w:r>
            <w:r w:rsidR="00CC4185">
              <w:rPr>
                <w:rFonts w:ascii="游ゴシック" w:eastAsia="游ゴシック" w:hAnsi="游ゴシック" w:hint="eastAsia"/>
                <w:sz w:val="18"/>
                <w:szCs w:val="18"/>
              </w:rPr>
              <w:t>４</w:t>
            </w:r>
          </w:p>
          <w:p w14:paraId="7D7A7A9E" w14:textId="77777777" w:rsidR="007964D7" w:rsidRPr="00F37C95" w:rsidRDefault="007964D7" w:rsidP="007964D7">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4"/>
                <w:szCs w:val="24"/>
              </w:rPr>
              <w:t>日本史</w:t>
            </w:r>
          </w:p>
          <w:p w14:paraId="648B1F4B" w14:textId="77777777" w:rsidR="007964D7" w:rsidRPr="00F37C95" w:rsidRDefault="007964D7" w:rsidP="007964D7">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w:t>
            </w:r>
            <w:r w:rsidRPr="007964D7">
              <w:rPr>
                <w:rFonts w:ascii="游ゴシック" w:eastAsia="游ゴシック" w:hAnsi="游ゴシック"/>
                <w:sz w:val="16"/>
                <w:szCs w:val="16"/>
              </w:rPr>
              <w:t>奈良時代～院政</w:t>
            </w:r>
            <w:r w:rsidRPr="00F37C95">
              <w:rPr>
                <w:rFonts w:ascii="游ゴシック" w:eastAsia="游ゴシック" w:hAnsi="游ゴシック" w:hint="eastAsia"/>
                <w:sz w:val="16"/>
                <w:szCs w:val="24"/>
              </w:rPr>
              <w:t>）</w:t>
            </w:r>
          </w:p>
          <w:p w14:paraId="1991DACE" w14:textId="483C6EC4" w:rsidR="007964D7" w:rsidRPr="00F37C95" w:rsidRDefault="007964D7" w:rsidP="007964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57C61FCA" w14:textId="3368B83F" w:rsidR="00CA6E03" w:rsidRPr="006556BA" w:rsidRDefault="00CA6E03" w:rsidP="00CA6E03">
            <w:pPr>
              <w:pStyle w:val="af9"/>
              <w:rPr>
                <w:rFonts w:ascii="游明朝" w:eastAsia="游明朝" w:hAnsi="游明朝" w:hint="default"/>
                <w:color w:val="auto"/>
                <w:sz w:val="19"/>
                <w:szCs w:val="19"/>
              </w:rPr>
            </w:pPr>
            <w:r w:rsidRPr="006556BA">
              <w:rPr>
                <w:rFonts w:ascii="游明朝" w:eastAsia="游明朝" w:hAnsi="游明朝"/>
                <w:color w:val="auto"/>
                <w:sz w:val="19"/>
                <w:szCs w:val="19"/>
              </w:rPr>
              <w:t>日本史においては時代の流れをしっかりと掴むことが大切です。歴史的事実の多くはそれより過去の事実を原因として発生していますし、文化は過去の文化に影響を受けたものがほとんどです。逆に言えば歴史の流れを抑えながら覚えていけば、ほとんどの知識は互いに関連づいていきます。知識というものは個別に覚えようとすると非常に難しいですが、互いに関連付けていくことで脳にとって非常に記憶しやすくなりますから、かなり楽になりますね。特に共通テストでは複数の時代にまたがった流れへの理解を要求する問題も多く出題されています。歴史の流れを意識しながら学習していきましょう。</w:t>
            </w:r>
          </w:p>
          <w:p w14:paraId="0B83D639" w14:textId="66BE73AE" w:rsidR="007964D7" w:rsidRPr="006556BA" w:rsidRDefault="00CA6E03" w:rsidP="00CA6E03">
            <w:pPr>
              <w:pStyle w:val="af9"/>
              <w:rPr>
                <w:rFonts w:ascii="游明朝" w:eastAsia="游明朝" w:hAnsi="游明朝" w:cs="ＭＳ 明朝" w:hint="default"/>
                <w:color w:val="auto"/>
                <w:sz w:val="19"/>
                <w:szCs w:val="19"/>
                <w:lang w:val="en-US"/>
              </w:rPr>
            </w:pPr>
            <w:r w:rsidRPr="006556BA">
              <w:rPr>
                <w:rFonts w:ascii="游明朝" w:eastAsia="游明朝" w:hAnsi="游明朝"/>
                <w:color w:val="auto"/>
                <w:sz w:val="19"/>
                <w:szCs w:val="19"/>
              </w:rPr>
              <w:t xml:space="preserve">　本授業では</w:t>
            </w:r>
            <w:r w:rsidRPr="006556BA">
              <w:rPr>
                <w:rFonts w:ascii="游明朝" w:eastAsia="游明朝" w:hAnsi="游明朝"/>
                <w:b/>
                <w:bCs/>
                <w:color w:val="auto"/>
                <w:sz w:val="19"/>
                <w:szCs w:val="19"/>
              </w:rPr>
              <w:t>奈良時代から院政</w:t>
            </w:r>
            <w:r w:rsidRPr="006556BA">
              <w:rPr>
                <w:rFonts w:ascii="游明朝" w:eastAsia="游明朝" w:hAnsi="游明朝"/>
                <w:color w:val="auto"/>
                <w:sz w:val="19"/>
                <w:szCs w:val="19"/>
              </w:rPr>
              <w:t>にかけてを取り扱います。一緒に高得点を目指しましょう。</w:t>
            </w:r>
          </w:p>
        </w:tc>
      </w:tr>
    </w:tbl>
    <w:p w14:paraId="0FD443BD" w14:textId="77777777" w:rsidR="00E34791" w:rsidRDefault="00E34791"/>
    <w:p w14:paraId="303EF66A" w14:textId="77777777" w:rsidR="00E34791" w:rsidRDefault="00E34791"/>
    <w:p w14:paraId="1CB999F3" w14:textId="77777777" w:rsidR="00E34791" w:rsidRDefault="00E34791"/>
    <w:p w14:paraId="03FFC521" w14:textId="77777777" w:rsidR="00E34791" w:rsidRDefault="00E34791"/>
    <w:p w14:paraId="036D77B7" w14:textId="77777777" w:rsidR="00E34791" w:rsidRDefault="00E34791"/>
    <w:tbl>
      <w:tblPr>
        <w:tblStyle w:val="ab"/>
        <w:tblW w:w="0" w:type="auto"/>
        <w:jc w:val="center"/>
        <w:tblLook w:val="04A0" w:firstRow="1" w:lastRow="0" w:firstColumn="1" w:lastColumn="0" w:noHBand="0" w:noVBand="1"/>
      </w:tblPr>
      <w:tblGrid>
        <w:gridCol w:w="2209"/>
        <w:gridCol w:w="8247"/>
      </w:tblGrid>
      <w:tr w:rsidR="0005137E" w:rsidRPr="00094F1E" w14:paraId="2F48C10F" w14:textId="77777777" w:rsidTr="0005137E">
        <w:trPr>
          <w:jc w:val="center"/>
        </w:trPr>
        <w:tc>
          <w:tcPr>
            <w:tcW w:w="2209" w:type="dxa"/>
            <w:shd w:val="clear" w:color="auto" w:fill="FDE9D9" w:themeFill="accent6" w:themeFillTint="33"/>
            <w:vAlign w:val="center"/>
          </w:tcPr>
          <w:p w14:paraId="4BAE5722" w14:textId="22121A44"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w:t>
            </w:r>
            <w:r w:rsidR="00BC35F9">
              <w:rPr>
                <w:rFonts w:ascii="游ゴシック" w:eastAsia="游ゴシック" w:hAnsi="游ゴシック" w:hint="eastAsia"/>
                <w:sz w:val="18"/>
                <w:szCs w:val="18"/>
              </w:rPr>
              <w:t>３</w:t>
            </w:r>
            <w:r w:rsidR="00CC4185">
              <w:rPr>
                <w:rFonts w:ascii="游ゴシック" w:eastAsia="游ゴシック" w:hAnsi="游ゴシック" w:hint="eastAsia"/>
                <w:sz w:val="18"/>
                <w:szCs w:val="18"/>
              </w:rPr>
              <w:t>５</w:t>
            </w:r>
          </w:p>
          <w:p w14:paraId="7A518F83" w14:textId="77777777" w:rsidR="0005137E" w:rsidRPr="00F37C95" w:rsidRDefault="0005137E" w:rsidP="0005137E">
            <w:pPr>
              <w:snapToGrid w:val="0"/>
              <w:jc w:val="center"/>
              <w:rPr>
                <w:rFonts w:ascii="游ゴシック" w:eastAsia="游ゴシック" w:hAnsi="游ゴシック"/>
                <w:szCs w:val="24"/>
              </w:rPr>
            </w:pPr>
            <w:r w:rsidRPr="00F37C95">
              <w:rPr>
                <w:rFonts w:ascii="游ゴシック" w:eastAsia="游ゴシック" w:hAnsi="游ゴシック" w:hint="eastAsia"/>
                <w:szCs w:val="24"/>
              </w:rPr>
              <w:t>共通テスト地理</w:t>
            </w:r>
          </w:p>
          <w:p w14:paraId="0B5CD84E" w14:textId="25FB7E77"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【柏木】</w:t>
            </w:r>
          </w:p>
        </w:tc>
        <w:tc>
          <w:tcPr>
            <w:tcW w:w="8247" w:type="dxa"/>
            <w:vAlign w:val="center"/>
          </w:tcPr>
          <w:p w14:paraId="3C2F6808" w14:textId="77777777" w:rsidR="0005137E" w:rsidRPr="006556BA" w:rsidRDefault="0005137E" w:rsidP="0005137E">
            <w:pPr>
              <w:snapToGrid w:val="0"/>
              <w:ind w:firstLineChars="100" w:firstLine="190"/>
              <w:jc w:val="left"/>
              <w:rPr>
                <w:rFonts w:ascii="游明朝" w:eastAsia="游明朝" w:hAnsi="游明朝"/>
                <w:sz w:val="19"/>
                <w:szCs w:val="19"/>
              </w:rPr>
            </w:pPr>
            <w:r w:rsidRPr="006556BA">
              <w:rPr>
                <w:rFonts w:ascii="游明朝" w:eastAsia="游明朝" w:hAnsi="游明朝" w:hint="eastAsia"/>
                <w:sz w:val="19"/>
                <w:szCs w:val="19"/>
              </w:rPr>
              <w:t>古来より武道の極意は、“先（せん）”を取ることだと言われています。これは、相手より先（さき）に行動を起こし、1本先（さき）に取ってしまうことです。　“先（せん）”にも、いくつかの種類があります。理想的なものは、“先（せん）の先（せん）”と言われています。誰も全く準備できていない時に、早々と一本取ってしまうことです。例えば、超進学校では、高２の時に高３の学習内容をやり終えてしまうのが、その例でしょう。　しかし、“後（ご）の先（せん）”という考えもあります。例えば、A君はもうすでに地理問題集に取りかかった。遅れてスタートしたB君は、スピードを上げて挽回し、A君より先（さき）に問題集をやり終えてしまったごとくです。</w:t>
            </w:r>
          </w:p>
          <w:p w14:paraId="01B6DBB8" w14:textId="77777777" w:rsidR="0005137E" w:rsidRPr="006556BA" w:rsidRDefault="0005137E" w:rsidP="0005137E">
            <w:pPr>
              <w:snapToGrid w:val="0"/>
              <w:rPr>
                <w:rFonts w:ascii="游明朝" w:eastAsia="游明朝" w:hAnsi="游明朝"/>
                <w:sz w:val="19"/>
                <w:szCs w:val="19"/>
              </w:rPr>
            </w:pPr>
            <w:r w:rsidRPr="006556BA">
              <w:rPr>
                <w:rFonts w:ascii="游明朝" w:eastAsia="游明朝" w:hAnsi="游明朝" w:hint="eastAsia"/>
                <w:sz w:val="19"/>
                <w:szCs w:val="19"/>
              </w:rPr>
              <w:t xml:space="preserve">　</w:t>
            </w:r>
            <w:r w:rsidRPr="006556BA">
              <w:rPr>
                <w:rFonts w:ascii="游明朝" w:eastAsia="游明朝" w:hAnsi="游明朝" w:hint="eastAsia"/>
                <w:b/>
                <w:sz w:val="19"/>
                <w:szCs w:val="19"/>
              </w:rPr>
              <w:t>“先手必勝”</w:t>
            </w:r>
            <w:r w:rsidRPr="006556BA">
              <w:rPr>
                <w:rFonts w:ascii="游明朝" w:eastAsia="游明朝" w:hAnsi="游明朝" w:hint="eastAsia"/>
                <w:sz w:val="19"/>
                <w:szCs w:val="19"/>
              </w:rPr>
              <w:t>という言葉もあるように、学習も先にやったほうが良いでしょう。ゆめゆめ、“後手後手”にならぬように。</w:t>
            </w:r>
          </w:p>
          <w:p w14:paraId="03E2CFC1" w14:textId="350510A2" w:rsidR="0005137E" w:rsidRPr="006556BA" w:rsidRDefault="0005137E" w:rsidP="0005137E">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さて、地理の夏期講習では、予想問題をやっていきます。これは、先ほど述べた“先（せん）”の考えに多少なりとも基づいています。</w:t>
            </w:r>
          </w:p>
        </w:tc>
      </w:tr>
      <w:tr w:rsidR="0005137E" w:rsidRPr="00094F1E" w14:paraId="18AA9D32" w14:textId="77777777" w:rsidTr="0005137E">
        <w:trPr>
          <w:jc w:val="center"/>
        </w:trPr>
        <w:tc>
          <w:tcPr>
            <w:tcW w:w="2209" w:type="dxa"/>
            <w:shd w:val="clear" w:color="auto" w:fill="FDE9D9" w:themeFill="accent6" w:themeFillTint="33"/>
            <w:vAlign w:val="center"/>
          </w:tcPr>
          <w:p w14:paraId="351AD531" w14:textId="5CF8251F"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BC35F9">
              <w:rPr>
                <w:rFonts w:ascii="游ゴシック" w:eastAsia="游ゴシック" w:hAnsi="游ゴシック" w:hint="eastAsia"/>
                <w:sz w:val="18"/>
                <w:szCs w:val="18"/>
              </w:rPr>
              <w:t>３</w:t>
            </w:r>
            <w:r w:rsidR="00CC4185">
              <w:rPr>
                <w:rFonts w:ascii="游ゴシック" w:eastAsia="游ゴシック" w:hAnsi="游ゴシック" w:hint="eastAsia"/>
                <w:sz w:val="18"/>
                <w:szCs w:val="18"/>
              </w:rPr>
              <w:t>６</w:t>
            </w:r>
          </w:p>
          <w:p w14:paraId="61718D3E" w14:textId="77777777" w:rsidR="0005137E" w:rsidRDefault="0005137E" w:rsidP="0005137E">
            <w:pPr>
              <w:snapToGrid w:val="0"/>
              <w:jc w:val="center"/>
              <w:rPr>
                <w:rFonts w:ascii="游ゴシック" w:eastAsia="游ゴシック" w:hAnsi="游ゴシック"/>
              </w:rPr>
            </w:pPr>
            <w:r w:rsidRPr="00F37C95">
              <w:rPr>
                <w:rFonts w:ascii="游ゴシック" w:eastAsia="游ゴシック" w:hAnsi="游ゴシック" w:hint="eastAsia"/>
              </w:rPr>
              <w:t>共通テスト</w:t>
            </w:r>
          </w:p>
          <w:p w14:paraId="5C44788F" w14:textId="77777777" w:rsidR="0005137E" w:rsidRPr="00F37C95" w:rsidRDefault="0005137E" w:rsidP="0005137E">
            <w:pPr>
              <w:snapToGrid w:val="0"/>
              <w:jc w:val="center"/>
              <w:rPr>
                <w:rFonts w:ascii="游ゴシック" w:eastAsia="游ゴシック" w:hAnsi="游ゴシック"/>
              </w:rPr>
            </w:pPr>
            <w:r w:rsidRPr="00F37C95">
              <w:rPr>
                <w:rFonts w:ascii="游ゴシック" w:eastAsia="游ゴシック" w:hAnsi="游ゴシック" w:hint="eastAsia"/>
              </w:rPr>
              <w:t>倫理・政経</w:t>
            </w:r>
          </w:p>
          <w:p w14:paraId="49D3011A" w14:textId="49D1FB83"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【柏木】</w:t>
            </w:r>
          </w:p>
        </w:tc>
        <w:tc>
          <w:tcPr>
            <w:tcW w:w="8247" w:type="dxa"/>
            <w:vAlign w:val="center"/>
          </w:tcPr>
          <w:p w14:paraId="09507006" w14:textId="1550F29D" w:rsidR="0005137E" w:rsidRPr="006556BA" w:rsidRDefault="0005137E" w:rsidP="0005137E">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『倫理・政経』科目の受験生は、広範囲な分野を学習するという大きな特徴を持っています。一体、どうやって学習していくのか…？途方に暮れるかもしれません。</w:t>
            </w:r>
          </w:p>
          <w:p w14:paraId="6DE65591" w14:textId="77777777" w:rsidR="0005137E" w:rsidRPr="006556BA" w:rsidRDefault="0005137E" w:rsidP="0005137E">
            <w:pPr>
              <w:snapToGrid w:val="0"/>
              <w:ind w:firstLineChars="100" w:firstLine="190"/>
              <w:rPr>
                <w:rFonts w:ascii="游明朝" w:eastAsia="游明朝" w:hAnsi="游明朝"/>
                <w:sz w:val="19"/>
                <w:szCs w:val="19"/>
              </w:rPr>
            </w:pPr>
            <w:r w:rsidRPr="006556BA">
              <w:rPr>
                <w:rFonts w:ascii="游明朝" w:eastAsia="游明朝" w:hAnsi="游明朝" w:hint="eastAsia"/>
                <w:sz w:val="19"/>
                <w:szCs w:val="19"/>
              </w:rPr>
              <w:t>しかし、基本的な事項を抑えておけば、対応できます。まず、過去問に当たって、全体像をイメージし、感触を得ておくことです。</w:t>
            </w:r>
          </w:p>
          <w:p w14:paraId="0D1278A2" w14:textId="386D8F24" w:rsidR="0005137E" w:rsidRPr="006556BA" w:rsidRDefault="0005137E" w:rsidP="0005137E">
            <w:pPr>
              <w:snapToGrid w:val="0"/>
              <w:rPr>
                <w:rFonts w:ascii="游明朝" w:eastAsia="游明朝" w:hAnsi="游明朝"/>
                <w:sz w:val="19"/>
                <w:szCs w:val="19"/>
              </w:rPr>
            </w:pPr>
            <w:r w:rsidRPr="006556BA">
              <w:rPr>
                <w:rFonts w:ascii="游明朝" w:eastAsia="游明朝" w:hAnsi="游明朝" w:hint="eastAsia"/>
                <w:sz w:val="19"/>
                <w:szCs w:val="19"/>
              </w:rPr>
              <w:t>この講座では、</w:t>
            </w:r>
            <w:r w:rsidRPr="006556BA">
              <w:rPr>
                <w:rFonts w:ascii="游明朝" w:eastAsia="游明朝" w:hAnsi="游明朝" w:hint="eastAsia"/>
                <w:b/>
                <w:bCs/>
                <w:sz w:val="19"/>
                <w:szCs w:val="19"/>
              </w:rPr>
              <w:t>予想問題</w:t>
            </w:r>
            <w:r w:rsidRPr="006556BA">
              <w:rPr>
                <w:rFonts w:ascii="游明朝" w:eastAsia="游明朝" w:hAnsi="游明朝" w:hint="eastAsia"/>
                <w:b/>
                <w:sz w:val="19"/>
                <w:szCs w:val="19"/>
              </w:rPr>
              <w:t>を演習し、全体像をイメージし、感触を得ること</w:t>
            </w:r>
            <w:r w:rsidRPr="006556BA">
              <w:rPr>
                <w:rFonts w:ascii="游明朝" w:eastAsia="游明朝" w:hAnsi="游明朝" w:hint="eastAsia"/>
                <w:sz w:val="19"/>
                <w:szCs w:val="19"/>
              </w:rPr>
              <w:t>をめざし、次のステップへの土台作りを行います。</w:t>
            </w:r>
          </w:p>
        </w:tc>
      </w:tr>
      <w:tr w:rsidR="0005137E" w:rsidRPr="00094F1E" w14:paraId="24F9EC05" w14:textId="77777777" w:rsidTr="0005137E">
        <w:trPr>
          <w:jc w:val="center"/>
        </w:trPr>
        <w:tc>
          <w:tcPr>
            <w:tcW w:w="2209" w:type="dxa"/>
            <w:shd w:val="clear" w:color="auto" w:fill="FDE9D9" w:themeFill="accent6" w:themeFillTint="33"/>
            <w:vAlign w:val="center"/>
          </w:tcPr>
          <w:p w14:paraId="07189BFF" w14:textId="5837D26D"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BC35F9">
              <w:rPr>
                <w:rFonts w:ascii="游ゴシック" w:eastAsia="游ゴシック" w:hAnsi="游ゴシック" w:hint="eastAsia"/>
                <w:sz w:val="18"/>
                <w:szCs w:val="18"/>
              </w:rPr>
              <w:t>３</w:t>
            </w:r>
            <w:r w:rsidR="00CC4185">
              <w:rPr>
                <w:rFonts w:ascii="游ゴシック" w:eastAsia="游ゴシック" w:hAnsi="游ゴシック" w:hint="eastAsia"/>
                <w:sz w:val="18"/>
                <w:szCs w:val="18"/>
              </w:rPr>
              <w:t>７</w:t>
            </w:r>
          </w:p>
          <w:p w14:paraId="5625366A" w14:textId="77777777" w:rsidR="0005137E" w:rsidRPr="00F37C95" w:rsidRDefault="0005137E" w:rsidP="0005137E">
            <w:pPr>
              <w:snapToGrid w:val="0"/>
              <w:jc w:val="center"/>
              <w:rPr>
                <w:rFonts w:ascii="游ゴシック" w:eastAsia="游ゴシック" w:hAnsi="游ゴシック"/>
                <w:sz w:val="22"/>
              </w:rPr>
            </w:pPr>
            <w:r w:rsidRPr="00F37C95">
              <w:rPr>
                <w:rFonts w:ascii="游ゴシック" w:eastAsia="游ゴシック" w:hAnsi="游ゴシック" w:hint="eastAsia"/>
                <w:sz w:val="22"/>
              </w:rPr>
              <w:t>共通テスト現代社会</w:t>
            </w:r>
          </w:p>
          <w:p w14:paraId="7D4924A3" w14:textId="6CA563DC" w:rsidR="0005137E" w:rsidRPr="00F37C95" w:rsidRDefault="0005137E" w:rsidP="0005137E">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11B1B9F2" w14:textId="224AC398" w:rsidR="0005137E" w:rsidRPr="006556BA" w:rsidRDefault="0005137E" w:rsidP="0005137E">
            <w:pPr>
              <w:snapToGrid w:val="0"/>
              <w:rPr>
                <w:rFonts w:ascii="游明朝" w:eastAsia="游明朝" w:hAnsi="游明朝"/>
                <w:sz w:val="19"/>
                <w:szCs w:val="19"/>
              </w:rPr>
            </w:pPr>
            <w:r w:rsidRPr="006556BA">
              <w:rPr>
                <w:rFonts w:ascii="游明朝" w:eastAsia="游明朝" w:hAnsi="游明朝" w:hint="eastAsia"/>
                <w:color w:val="0070C0"/>
                <w:sz w:val="19"/>
                <w:szCs w:val="19"/>
              </w:rPr>
              <w:t xml:space="preserve">　</w:t>
            </w:r>
            <w:r w:rsidRPr="006556BA">
              <w:rPr>
                <w:rFonts w:ascii="游明朝" w:eastAsia="游明朝" w:hAnsi="游明朝" w:hint="eastAsia"/>
                <w:sz w:val="19"/>
                <w:szCs w:val="19"/>
              </w:rPr>
              <w:t>『現代社会』は共通テストにおいてもっとも勉強時間と点数の効率の良い科目の１つです。ですが実際にこれまでの</w:t>
            </w:r>
            <w:r w:rsidR="00BA1185">
              <w:rPr>
                <w:rFonts w:ascii="游明朝" w:eastAsia="游明朝" w:hAnsi="游明朝" w:hint="eastAsia"/>
                <w:sz w:val="19"/>
                <w:szCs w:val="19"/>
              </w:rPr>
              <w:t>共通テスト</w:t>
            </w:r>
            <w:r w:rsidRPr="006556BA">
              <w:rPr>
                <w:rFonts w:ascii="游明朝" w:eastAsia="游明朝" w:hAnsi="游明朝" w:hint="eastAsia"/>
                <w:sz w:val="19"/>
                <w:szCs w:val="19"/>
              </w:rPr>
              <w:t>や模擬試験を見てみると、思っていたよりも点数が伸びない人が多い科目でもあります。</w:t>
            </w:r>
          </w:p>
          <w:p w14:paraId="57C468EB" w14:textId="18ADDCC5" w:rsidR="0005137E" w:rsidRPr="006556BA" w:rsidRDefault="0005137E" w:rsidP="0005137E">
            <w:pPr>
              <w:snapToGrid w:val="0"/>
              <w:ind w:firstLineChars="100" w:firstLine="190"/>
              <w:rPr>
                <w:rFonts w:ascii="游明朝" w:eastAsia="游明朝" w:hAnsi="游明朝"/>
                <w:color w:val="0070C0"/>
                <w:sz w:val="19"/>
                <w:szCs w:val="19"/>
              </w:rPr>
            </w:pPr>
            <w:r w:rsidRPr="006556BA">
              <w:rPr>
                <w:rFonts w:ascii="游明朝" w:eastAsia="游明朝" w:hAnsi="游明朝" w:hint="eastAsia"/>
                <w:sz w:val="19"/>
                <w:szCs w:val="19"/>
              </w:rPr>
              <w:t>この講座では共通テスト頻出範囲である、政治経済の基本的知識、社会学と哲学的考察、思想史の系譜等を解説していきます。その際、様々な知識を連結させていくことで、より深く記憶できるように誘導します。また、専門性の高い知識については具体例を用いつつ記憶への定着を図っていきます。一緒に効率よく高得点を取得していきましょう。</w:t>
            </w:r>
          </w:p>
        </w:tc>
      </w:tr>
    </w:tbl>
    <w:p w14:paraId="1C3E0414" w14:textId="27BEAC32" w:rsidR="000771BD" w:rsidRPr="000A4216" w:rsidRDefault="000771BD" w:rsidP="00EE453D">
      <w:pPr>
        <w:snapToGrid w:val="0"/>
        <w:spacing w:line="276" w:lineRule="auto"/>
        <w:rPr>
          <w:rFonts w:ascii="HGP明朝B" w:eastAsia="HGP明朝B" w:hAnsi="Century" w:cs="Times New Roman"/>
          <w:b/>
          <w:sz w:val="36"/>
          <w:szCs w:val="21"/>
        </w:rPr>
      </w:pPr>
    </w:p>
    <w:sectPr w:rsidR="000771BD" w:rsidRPr="000A4216" w:rsidSect="003262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2916" w14:textId="77777777" w:rsidR="0081020C" w:rsidRDefault="0081020C" w:rsidP="0078446D">
      <w:r>
        <w:separator/>
      </w:r>
    </w:p>
  </w:endnote>
  <w:endnote w:type="continuationSeparator" w:id="0">
    <w:p w14:paraId="42194003" w14:textId="77777777" w:rsidR="0081020C" w:rsidRDefault="0081020C" w:rsidP="0078446D">
      <w:r>
        <w:continuationSeparator/>
      </w:r>
    </w:p>
  </w:endnote>
  <w:endnote w:type="continuationNotice" w:id="1">
    <w:p w14:paraId="33910A6D" w14:textId="77777777" w:rsidR="0081020C" w:rsidRDefault="0081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pitch w:val="default"/>
  </w:font>
  <w:font w:name="ヒラギノ角ゴ ProN W3">
    <w:altName w:val="Cambria"/>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5DC3" w14:textId="77777777" w:rsidR="0081020C" w:rsidRDefault="0081020C" w:rsidP="0078446D">
      <w:r>
        <w:separator/>
      </w:r>
    </w:p>
  </w:footnote>
  <w:footnote w:type="continuationSeparator" w:id="0">
    <w:p w14:paraId="7E9901CA" w14:textId="77777777" w:rsidR="0081020C" w:rsidRDefault="0081020C" w:rsidP="0078446D">
      <w:r>
        <w:continuationSeparator/>
      </w:r>
    </w:p>
  </w:footnote>
  <w:footnote w:type="continuationNotice" w:id="1">
    <w:p w14:paraId="01AD3E2C" w14:textId="77777777" w:rsidR="0081020C" w:rsidRDefault="008102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892"/>
    <w:multiLevelType w:val="hybridMultilevel"/>
    <w:tmpl w:val="A978F31E"/>
    <w:lvl w:ilvl="0" w:tplc="D4A2E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946BF"/>
    <w:multiLevelType w:val="hybridMultilevel"/>
    <w:tmpl w:val="8D8A68D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15:restartNumberingAfterBreak="0">
    <w:nsid w:val="1B2756BF"/>
    <w:multiLevelType w:val="hybridMultilevel"/>
    <w:tmpl w:val="56988F02"/>
    <w:lvl w:ilvl="0" w:tplc="56BE475E">
      <w:start w:val="1"/>
      <w:numFmt w:val="decimalEnclosedCircle"/>
      <w:lvlText w:val="%1"/>
      <w:lvlJc w:val="left"/>
      <w:pPr>
        <w:ind w:left="540" w:hanging="360"/>
      </w:pPr>
      <w:rPr>
        <w:rFonts w:hint="default"/>
        <w:sz w:val="36"/>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B6174A2"/>
    <w:multiLevelType w:val="hybridMultilevel"/>
    <w:tmpl w:val="3B3E4BDA"/>
    <w:lvl w:ilvl="0" w:tplc="2AE87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775088"/>
    <w:multiLevelType w:val="hybridMultilevel"/>
    <w:tmpl w:val="721C0FE8"/>
    <w:lvl w:ilvl="0" w:tplc="BC326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EF7BAE"/>
    <w:multiLevelType w:val="hybridMultilevel"/>
    <w:tmpl w:val="09C29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0676012">
    <w:abstractNumId w:val="5"/>
  </w:num>
  <w:num w:numId="2" w16cid:durableId="2002393658">
    <w:abstractNumId w:val="1"/>
  </w:num>
  <w:num w:numId="3" w16cid:durableId="1960913545">
    <w:abstractNumId w:val="2"/>
  </w:num>
  <w:num w:numId="4" w16cid:durableId="1830365712">
    <w:abstractNumId w:val="3"/>
  </w:num>
  <w:num w:numId="5" w16cid:durableId="1742291508">
    <w:abstractNumId w:val="4"/>
  </w:num>
  <w:num w:numId="6" w16cid:durableId="12335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cc,#ff6,#fabf8f,#365f91,#ffc,white,#fde9d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6D"/>
    <w:rsid w:val="00000962"/>
    <w:rsid w:val="00000B22"/>
    <w:rsid w:val="00001B45"/>
    <w:rsid w:val="00002AAD"/>
    <w:rsid w:val="00002E28"/>
    <w:rsid w:val="00002E57"/>
    <w:rsid w:val="000038C5"/>
    <w:rsid w:val="00007FB4"/>
    <w:rsid w:val="00012ABC"/>
    <w:rsid w:val="00012F38"/>
    <w:rsid w:val="00014851"/>
    <w:rsid w:val="00015500"/>
    <w:rsid w:val="00015DFF"/>
    <w:rsid w:val="0001733F"/>
    <w:rsid w:val="00020A94"/>
    <w:rsid w:val="0002202F"/>
    <w:rsid w:val="0002238D"/>
    <w:rsid w:val="000231F2"/>
    <w:rsid w:val="00024A87"/>
    <w:rsid w:val="00025A77"/>
    <w:rsid w:val="00025C35"/>
    <w:rsid w:val="000330F6"/>
    <w:rsid w:val="00033CE3"/>
    <w:rsid w:val="000349BA"/>
    <w:rsid w:val="00035525"/>
    <w:rsid w:val="00040970"/>
    <w:rsid w:val="00040FE5"/>
    <w:rsid w:val="000410C0"/>
    <w:rsid w:val="000417A7"/>
    <w:rsid w:val="00041E1D"/>
    <w:rsid w:val="00042BDF"/>
    <w:rsid w:val="000458E5"/>
    <w:rsid w:val="00045E28"/>
    <w:rsid w:val="000472CE"/>
    <w:rsid w:val="00050A4B"/>
    <w:rsid w:val="000510BF"/>
    <w:rsid w:val="0005137E"/>
    <w:rsid w:val="00051AC1"/>
    <w:rsid w:val="000535CD"/>
    <w:rsid w:val="00053CDB"/>
    <w:rsid w:val="0005599D"/>
    <w:rsid w:val="000559D3"/>
    <w:rsid w:val="00061791"/>
    <w:rsid w:val="00061E59"/>
    <w:rsid w:val="0006409D"/>
    <w:rsid w:val="000645C7"/>
    <w:rsid w:val="00066A45"/>
    <w:rsid w:val="000676EA"/>
    <w:rsid w:val="00070786"/>
    <w:rsid w:val="00070966"/>
    <w:rsid w:val="00070DA4"/>
    <w:rsid w:val="00072274"/>
    <w:rsid w:val="0007489F"/>
    <w:rsid w:val="00075C62"/>
    <w:rsid w:val="00075F5F"/>
    <w:rsid w:val="000769B8"/>
    <w:rsid w:val="00076FDC"/>
    <w:rsid w:val="000771BD"/>
    <w:rsid w:val="000807A6"/>
    <w:rsid w:val="00081F40"/>
    <w:rsid w:val="0008230D"/>
    <w:rsid w:val="000834B8"/>
    <w:rsid w:val="00083F50"/>
    <w:rsid w:val="00083FAA"/>
    <w:rsid w:val="0008604C"/>
    <w:rsid w:val="0008634C"/>
    <w:rsid w:val="000867E1"/>
    <w:rsid w:val="00087839"/>
    <w:rsid w:val="0008790E"/>
    <w:rsid w:val="000917AF"/>
    <w:rsid w:val="00092569"/>
    <w:rsid w:val="00094F1E"/>
    <w:rsid w:val="000952BD"/>
    <w:rsid w:val="000953BA"/>
    <w:rsid w:val="0009617C"/>
    <w:rsid w:val="000A079D"/>
    <w:rsid w:val="000A0E8F"/>
    <w:rsid w:val="000A21C5"/>
    <w:rsid w:val="000A3006"/>
    <w:rsid w:val="000A3BEA"/>
    <w:rsid w:val="000A4216"/>
    <w:rsid w:val="000A637E"/>
    <w:rsid w:val="000A7BC4"/>
    <w:rsid w:val="000B0C69"/>
    <w:rsid w:val="000B2719"/>
    <w:rsid w:val="000B34D0"/>
    <w:rsid w:val="000B5426"/>
    <w:rsid w:val="000B5854"/>
    <w:rsid w:val="000B7B0B"/>
    <w:rsid w:val="000C0F5B"/>
    <w:rsid w:val="000C227E"/>
    <w:rsid w:val="000C289D"/>
    <w:rsid w:val="000C2FDA"/>
    <w:rsid w:val="000C324A"/>
    <w:rsid w:val="000C4508"/>
    <w:rsid w:val="000C7742"/>
    <w:rsid w:val="000C7F21"/>
    <w:rsid w:val="000D29C5"/>
    <w:rsid w:val="000D3D91"/>
    <w:rsid w:val="000D5293"/>
    <w:rsid w:val="000D559C"/>
    <w:rsid w:val="000D587D"/>
    <w:rsid w:val="000D66ED"/>
    <w:rsid w:val="000E12BA"/>
    <w:rsid w:val="000E6812"/>
    <w:rsid w:val="000F0654"/>
    <w:rsid w:val="000F2101"/>
    <w:rsid w:val="000F297A"/>
    <w:rsid w:val="000F3B22"/>
    <w:rsid w:val="000F67CD"/>
    <w:rsid w:val="00101CA0"/>
    <w:rsid w:val="00102165"/>
    <w:rsid w:val="0010390E"/>
    <w:rsid w:val="00103E66"/>
    <w:rsid w:val="001041FC"/>
    <w:rsid w:val="00106259"/>
    <w:rsid w:val="00106ABE"/>
    <w:rsid w:val="00110D10"/>
    <w:rsid w:val="00111816"/>
    <w:rsid w:val="00111E51"/>
    <w:rsid w:val="00112E5E"/>
    <w:rsid w:val="00113BDA"/>
    <w:rsid w:val="001140AB"/>
    <w:rsid w:val="0011414F"/>
    <w:rsid w:val="0011427C"/>
    <w:rsid w:val="0011502D"/>
    <w:rsid w:val="00115CE1"/>
    <w:rsid w:val="00116D73"/>
    <w:rsid w:val="00117851"/>
    <w:rsid w:val="00117AF8"/>
    <w:rsid w:val="00117FA4"/>
    <w:rsid w:val="00120423"/>
    <w:rsid w:val="001206B8"/>
    <w:rsid w:val="00121CDE"/>
    <w:rsid w:val="001225C1"/>
    <w:rsid w:val="00124540"/>
    <w:rsid w:val="001254F8"/>
    <w:rsid w:val="00126484"/>
    <w:rsid w:val="00131087"/>
    <w:rsid w:val="00132C85"/>
    <w:rsid w:val="00142E4A"/>
    <w:rsid w:val="001457EE"/>
    <w:rsid w:val="001465AF"/>
    <w:rsid w:val="0014719E"/>
    <w:rsid w:val="00150142"/>
    <w:rsid w:val="001504DA"/>
    <w:rsid w:val="00151A3D"/>
    <w:rsid w:val="00153300"/>
    <w:rsid w:val="001533C4"/>
    <w:rsid w:val="0015350D"/>
    <w:rsid w:val="00153608"/>
    <w:rsid w:val="00153F22"/>
    <w:rsid w:val="001576F4"/>
    <w:rsid w:val="00161BBF"/>
    <w:rsid w:val="00163243"/>
    <w:rsid w:val="0016399F"/>
    <w:rsid w:val="00163E97"/>
    <w:rsid w:val="00164089"/>
    <w:rsid w:val="001652C1"/>
    <w:rsid w:val="00166A40"/>
    <w:rsid w:val="00166E8A"/>
    <w:rsid w:val="00167629"/>
    <w:rsid w:val="00170588"/>
    <w:rsid w:val="0017077E"/>
    <w:rsid w:val="00172C6B"/>
    <w:rsid w:val="00173425"/>
    <w:rsid w:val="001746CF"/>
    <w:rsid w:val="00174AC4"/>
    <w:rsid w:val="0017627F"/>
    <w:rsid w:val="0017657A"/>
    <w:rsid w:val="00177321"/>
    <w:rsid w:val="00177665"/>
    <w:rsid w:val="00181116"/>
    <w:rsid w:val="00181A6E"/>
    <w:rsid w:val="00183C4D"/>
    <w:rsid w:val="0018648C"/>
    <w:rsid w:val="001864B9"/>
    <w:rsid w:val="00186C4B"/>
    <w:rsid w:val="001905B5"/>
    <w:rsid w:val="00190D5F"/>
    <w:rsid w:val="001916D9"/>
    <w:rsid w:val="0019205C"/>
    <w:rsid w:val="00193249"/>
    <w:rsid w:val="00193DB0"/>
    <w:rsid w:val="0019421D"/>
    <w:rsid w:val="001960E1"/>
    <w:rsid w:val="00196D32"/>
    <w:rsid w:val="001A1468"/>
    <w:rsid w:val="001A21D5"/>
    <w:rsid w:val="001A317E"/>
    <w:rsid w:val="001A3B60"/>
    <w:rsid w:val="001A5440"/>
    <w:rsid w:val="001B0A98"/>
    <w:rsid w:val="001B1F02"/>
    <w:rsid w:val="001B2882"/>
    <w:rsid w:val="001B3106"/>
    <w:rsid w:val="001B353D"/>
    <w:rsid w:val="001B4A6E"/>
    <w:rsid w:val="001B54EA"/>
    <w:rsid w:val="001B6D29"/>
    <w:rsid w:val="001C0199"/>
    <w:rsid w:val="001C0435"/>
    <w:rsid w:val="001C0882"/>
    <w:rsid w:val="001C3454"/>
    <w:rsid w:val="001C37C8"/>
    <w:rsid w:val="001C395D"/>
    <w:rsid w:val="001C4F44"/>
    <w:rsid w:val="001C5D2E"/>
    <w:rsid w:val="001C5F8A"/>
    <w:rsid w:val="001C63E3"/>
    <w:rsid w:val="001C718C"/>
    <w:rsid w:val="001C7DF7"/>
    <w:rsid w:val="001D0598"/>
    <w:rsid w:val="001D2224"/>
    <w:rsid w:val="001D3D12"/>
    <w:rsid w:val="001D3D5E"/>
    <w:rsid w:val="001D5D13"/>
    <w:rsid w:val="001D5D28"/>
    <w:rsid w:val="001D6D31"/>
    <w:rsid w:val="001D7C96"/>
    <w:rsid w:val="001E1370"/>
    <w:rsid w:val="001E14A4"/>
    <w:rsid w:val="001E22CB"/>
    <w:rsid w:val="001E3769"/>
    <w:rsid w:val="001E4B94"/>
    <w:rsid w:val="001E5D20"/>
    <w:rsid w:val="001E7531"/>
    <w:rsid w:val="001E7820"/>
    <w:rsid w:val="001F22D3"/>
    <w:rsid w:val="001F4C95"/>
    <w:rsid w:val="001F7B4F"/>
    <w:rsid w:val="002002E5"/>
    <w:rsid w:val="0020188A"/>
    <w:rsid w:val="00201AA8"/>
    <w:rsid w:val="00203F14"/>
    <w:rsid w:val="00204A2D"/>
    <w:rsid w:val="00205DD1"/>
    <w:rsid w:val="00206D9A"/>
    <w:rsid w:val="002073DC"/>
    <w:rsid w:val="002103E3"/>
    <w:rsid w:val="00210544"/>
    <w:rsid w:val="00213C2C"/>
    <w:rsid w:val="0021462C"/>
    <w:rsid w:val="00215C9B"/>
    <w:rsid w:val="002168BC"/>
    <w:rsid w:val="00216A2D"/>
    <w:rsid w:val="00216EF3"/>
    <w:rsid w:val="00217355"/>
    <w:rsid w:val="00221D28"/>
    <w:rsid w:val="00222F93"/>
    <w:rsid w:val="002271A9"/>
    <w:rsid w:val="00227442"/>
    <w:rsid w:val="00231245"/>
    <w:rsid w:val="002316BE"/>
    <w:rsid w:val="002340BE"/>
    <w:rsid w:val="0023612A"/>
    <w:rsid w:val="0023612E"/>
    <w:rsid w:val="00236706"/>
    <w:rsid w:val="002415AD"/>
    <w:rsid w:val="00242736"/>
    <w:rsid w:val="00247B7A"/>
    <w:rsid w:val="00250709"/>
    <w:rsid w:val="00255C02"/>
    <w:rsid w:val="0025628C"/>
    <w:rsid w:val="00260342"/>
    <w:rsid w:val="002603C2"/>
    <w:rsid w:val="002603CD"/>
    <w:rsid w:val="002604C3"/>
    <w:rsid w:val="00260A6F"/>
    <w:rsid w:val="0026102F"/>
    <w:rsid w:val="002634E2"/>
    <w:rsid w:val="002649E6"/>
    <w:rsid w:val="00265A64"/>
    <w:rsid w:val="00265F36"/>
    <w:rsid w:val="002670E4"/>
    <w:rsid w:val="00267A1E"/>
    <w:rsid w:val="00267A7B"/>
    <w:rsid w:val="00267E73"/>
    <w:rsid w:val="00270858"/>
    <w:rsid w:val="00270DCB"/>
    <w:rsid w:val="00273A94"/>
    <w:rsid w:val="002752A8"/>
    <w:rsid w:val="00275314"/>
    <w:rsid w:val="00276E2D"/>
    <w:rsid w:val="0027714A"/>
    <w:rsid w:val="00277345"/>
    <w:rsid w:val="00277AF1"/>
    <w:rsid w:val="00280CFE"/>
    <w:rsid w:val="00281CB1"/>
    <w:rsid w:val="00287E13"/>
    <w:rsid w:val="002905CB"/>
    <w:rsid w:val="00290A68"/>
    <w:rsid w:val="00292BF3"/>
    <w:rsid w:val="00294D94"/>
    <w:rsid w:val="00295A0B"/>
    <w:rsid w:val="0029619E"/>
    <w:rsid w:val="00297316"/>
    <w:rsid w:val="002A07D7"/>
    <w:rsid w:val="002A0C0D"/>
    <w:rsid w:val="002A1695"/>
    <w:rsid w:val="002A16CF"/>
    <w:rsid w:val="002A1E51"/>
    <w:rsid w:val="002A3C37"/>
    <w:rsid w:val="002A42A7"/>
    <w:rsid w:val="002A58E5"/>
    <w:rsid w:val="002A5E5F"/>
    <w:rsid w:val="002A7041"/>
    <w:rsid w:val="002B056E"/>
    <w:rsid w:val="002B15CF"/>
    <w:rsid w:val="002B19F4"/>
    <w:rsid w:val="002B2B62"/>
    <w:rsid w:val="002B4AFE"/>
    <w:rsid w:val="002B4EFD"/>
    <w:rsid w:val="002C1588"/>
    <w:rsid w:val="002C44B3"/>
    <w:rsid w:val="002C5556"/>
    <w:rsid w:val="002C607B"/>
    <w:rsid w:val="002C7C34"/>
    <w:rsid w:val="002D012A"/>
    <w:rsid w:val="002D0573"/>
    <w:rsid w:val="002D2297"/>
    <w:rsid w:val="002D32E3"/>
    <w:rsid w:val="002D77D1"/>
    <w:rsid w:val="002E144E"/>
    <w:rsid w:val="002E15E2"/>
    <w:rsid w:val="002E211A"/>
    <w:rsid w:val="002E3F65"/>
    <w:rsid w:val="002E697B"/>
    <w:rsid w:val="002E6B74"/>
    <w:rsid w:val="002F08D4"/>
    <w:rsid w:val="002F2F2B"/>
    <w:rsid w:val="002F4A91"/>
    <w:rsid w:val="002F5963"/>
    <w:rsid w:val="002F7306"/>
    <w:rsid w:val="002F761A"/>
    <w:rsid w:val="002F79E5"/>
    <w:rsid w:val="002F7D79"/>
    <w:rsid w:val="0030225D"/>
    <w:rsid w:val="003026FE"/>
    <w:rsid w:val="00303CA8"/>
    <w:rsid w:val="00303FBD"/>
    <w:rsid w:val="00305A4E"/>
    <w:rsid w:val="003067CE"/>
    <w:rsid w:val="003068BA"/>
    <w:rsid w:val="00306FD4"/>
    <w:rsid w:val="003073DF"/>
    <w:rsid w:val="0031176C"/>
    <w:rsid w:val="003121C2"/>
    <w:rsid w:val="00312693"/>
    <w:rsid w:val="00313B39"/>
    <w:rsid w:val="00314A73"/>
    <w:rsid w:val="00314AFB"/>
    <w:rsid w:val="003169BA"/>
    <w:rsid w:val="0032151F"/>
    <w:rsid w:val="003229D6"/>
    <w:rsid w:val="00323DE8"/>
    <w:rsid w:val="0032543B"/>
    <w:rsid w:val="00325AFC"/>
    <w:rsid w:val="003262D6"/>
    <w:rsid w:val="00326CBA"/>
    <w:rsid w:val="00331A48"/>
    <w:rsid w:val="00332DF0"/>
    <w:rsid w:val="00333A8B"/>
    <w:rsid w:val="00334496"/>
    <w:rsid w:val="003347B1"/>
    <w:rsid w:val="00334AA1"/>
    <w:rsid w:val="003354FB"/>
    <w:rsid w:val="003362E8"/>
    <w:rsid w:val="00336548"/>
    <w:rsid w:val="00336BD9"/>
    <w:rsid w:val="00340521"/>
    <w:rsid w:val="00341AE0"/>
    <w:rsid w:val="003421FB"/>
    <w:rsid w:val="003422A3"/>
    <w:rsid w:val="0034469B"/>
    <w:rsid w:val="003454BA"/>
    <w:rsid w:val="00347EC6"/>
    <w:rsid w:val="0035046D"/>
    <w:rsid w:val="00351617"/>
    <w:rsid w:val="00351B2C"/>
    <w:rsid w:val="00351C41"/>
    <w:rsid w:val="00353FA5"/>
    <w:rsid w:val="00354596"/>
    <w:rsid w:val="00356844"/>
    <w:rsid w:val="00356DBD"/>
    <w:rsid w:val="00357868"/>
    <w:rsid w:val="0036029D"/>
    <w:rsid w:val="003609B0"/>
    <w:rsid w:val="00360FEB"/>
    <w:rsid w:val="00362BCE"/>
    <w:rsid w:val="00363490"/>
    <w:rsid w:val="00363AE3"/>
    <w:rsid w:val="00364FA6"/>
    <w:rsid w:val="003650E7"/>
    <w:rsid w:val="00365517"/>
    <w:rsid w:val="00365931"/>
    <w:rsid w:val="00366A82"/>
    <w:rsid w:val="00370D89"/>
    <w:rsid w:val="00373110"/>
    <w:rsid w:val="0037369C"/>
    <w:rsid w:val="00373DB1"/>
    <w:rsid w:val="00374147"/>
    <w:rsid w:val="00374218"/>
    <w:rsid w:val="0037445C"/>
    <w:rsid w:val="003753A0"/>
    <w:rsid w:val="00377B88"/>
    <w:rsid w:val="00377DB3"/>
    <w:rsid w:val="00380CB1"/>
    <w:rsid w:val="0038183A"/>
    <w:rsid w:val="003826FA"/>
    <w:rsid w:val="00385E20"/>
    <w:rsid w:val="00390608"/>
    <w:rsid w:val="003913FA"/>
    <w:rsid w:val="00391877"/>
    <w:rsid w:val="00391948"/>
    <w:rsid w:val="00392D92"/>
    <w:rsid w:val="003939C8"/>
    <w:rsid w:val="00393E16"/>
    <w:rsid w:val="003940C7"/>
    <w:rsid w:val="00395DE9"/>
    <w:rsid w:val="003979DD"/>
    <w:rsid w:val="003A0FBE"/>
    <w:rsid w:val="003A1CF3"/>
    <w:rsid w:val="003A49FA"/>
    <w:rsid w:val="003A62C3"/>
    <w:rsid w:val="003A70FD"/>
    <w:rsid w:val="003B2625"/>
    <w:rsid w:val="003B2737"/>
    <w:rsid w:val="003B286C"/>
    <w:rsid w:val="003B2FBE"/>
    <w:rsid w:val="003B3CEA"/>
    <w:rsid w:val="003B4143"/>
    <w:rsid w:val="003B6059"/>
    <w:rsid w:val="003B7B01"/>
    <w:rsid w:val="003B7C70"/>
    <w:rsid w:val="003C1EDF"/>
    <w:rsid w:val="003C32DB"/>
    <w:rsid w:val="003C338C"/>
    <w:rsid w:val="003C34AB"/>
    <w:rsid w:val="003C4E5B"/>
    <w:rsid w:val="003C6251"/>
    <w:rsid w:val="003C6817"/>
    <w:rsid w:val="003D1344"/>
    <w:rsid w:val="003D1546"/>
    <w:rsid w:val="003D1924"/>
    <w:rsid w:val="003D2568"/>
    <w:rsid w:val="003D2AC5"/>
    <w:rsid w:val="003D4F37"/>
    <w:rsid w:val="003D513C"/>
    <w:rsid w:val="003D554F"/>
    <w:rsid w:val="003D564E"/>
    <w:rsid w:val="003D7DB8"/>
    <w:rsid w:val="003E1D30"/>
    <w:rsid w:val="003E21C2"/>
    <w:rsid w:val="003E396A"/>
    <w:rsid w:val="003E41EA"/>
    <w:rsid w:val="003E4ADC"/>
    <w:rsid w:val="003E6209"/>
    <w:rsid w:val="003E6D2A"/>
    <w:rsid w:val="003E751B"/>
    <w:rsid w:val="003E7786"/>
    <w:rsid w:val="003F085C"/>
    <w:rsid w:val="003F086A"/>
    <w:rsid w:val="003F101B"/>
    <w:rsid w:val="003F13CC"/>
    <w:rsid w:val="003F1BCD"/>
    <w:rsid w:val="003F3F0D"/>
    <w:rsid w:val="003F5F79"/>
    <w:rsid w:val="003F7E17"/>
    <w:rsid w:val="00400C94"/>
    <w:rsid w:val="004012DC"/>
    <w:rsid w:val="00401477"/>
    <w:rsid w:val="0040183B"/>
    <w:rsid w:val="00403A9C"/>
    <w:rsid w:val="00403EC2"/>
    <w:rsid w:val="00407E60"/>
    <w:rsid w:val="00407F16"/>
    <w:rsid w:val="00413C10"/>
    <w:rsid w:val="00414116"/>
    <w:rsid w:val="00414EAD"/>
    <w:rsid w:val="00417C0B"/>
    <w:rsid w:val="00420C66"/>
    <w:rsid w:val="00420E1D"/>
    <w:rsid w:val="004214C4"/>
    <w:rsid w:val="00421DDF"/>
    <w:rsid w:val="00422FAD"/>
    <w:rsid w:val="004234A2"/>
    <w:rsid w:val="004246C1"/>
    <w:rsid w:val="00425094"/>
    <w:rsid w:val="0042533E"/>
    <w:rsid w:val="00425443"/>
    <w:rsid w:val="00425AE4"/>
    <w:rsid w:val="00426058"/>
    <w:rsid w:val="00426427"/>
    <w:rsid w:val="00426E4E"/>
    <w:rsid w:val="00427064"/>
    <w:rsid w:val="00431A98"/>
    <w:rsid w:val="00431B30"/>
    <w:rsid w:val="00431E3B"/>
    <w:rsid w:val="00432401"/>
    <w:rsid w:val="00432C21"/>
    <w:rsid w:val="00433D34"/>
    <w:rsid w:val="004355C2"/>
    <w:rsid w:val="00435D86"/>
    <w:rsid w:val="00436930"/>
    <w:rsid w:val="0043739A"/>
    <w:rsid w:val="00441A9E"/>
    <w:rsid w:val="00442429"/>
    <w:rsid w:val="0044433B"/>
    <w:rsid w:val="0044449C"/>
    <w:rsid w:val="00444B29"/>
    <w:rsid w:val="004461B7"/>
    <w:rsid w:val="004472E2"/>
    <w:rsid w:val="004476ED"/>
    <w:rsid w:val="004527B7"/>
    <w:rsid w:val="00454087"/>
    <w:rsid w:val="004618F6"/>
    <w:rsid w:val="00463485"/>
    <w:rsid w:val="00463FC3"/>
    <w:rsid w:val="00466558"/>
    <w:rsid w:val="00467EA0"/>
    <w:rsid w:val="00471164"/>
    <w:rsid w:val="0047227C"/>
    <w:rsid w:val="00475DCC"/>
    <w:rsid w:val="00476162"/>
    <w:rsid w:val="00476E4B"/>
    <w:rsid w:val="00477F27"/>
    <w:rsid w:val="004802A3"/>
    <w:rsid w:val="0048110C"/>
    <w:rsid w:val="004812C2"/>
    <w:rsid w:val="0048137E"/>
    <w:rsid w:val="00482B48"/>
    <w:rsid w:val="00484DAF"/>
    <w:rsid w:val="0048537B"/>
    <w:rsid w:val="0048573F"/>
    <w:rsid w:val="00487741"/>
    <w:rsid w:val="00490B81"/>
    <w:rsid w:val="00490E7E"/>
    <w:rsid w:val="00491DEF"/>
    <w:rsid w:val="00492F05"/>
    <w:rsid w:val="004940BA"/>
    <w:rsid w:val="00496219"/>
    <w:rsid w:val="004979A1"/>
    <w:rsid w:val="00497ADE"/>
    <w:rsid w:val="004A1128"/>
    <w:rsid w:val="004A35F8"/>
    <w:rsid w:val="004B0142"/>
    <w:rsid w:val="004B131C"/>
    <w:rsid w:val="004B222E"/>
    <w:rsid w:val="004B2A44"/>
    <w:rsid w:val="004B5B5E"/>
    <w:rsid w:val="004B6124"/>
    <w:rsid w:val="004B7D05"/>
    <w:rsid w:val="004B7FD6"/>
    <w:rsid w:val="004C1889"/>
    <w:rsid w:val="004C1938"/>
    <w:rsid w:val="004C1F86"/>
    <w:rsid w:val="004C2D0A"/>
    <w:rsid w:val="004C2DBC"/>
    <w:rsid w:val="004C594B"/>
    <w:rsid w:val="004C5DB9"/>
    <w:rsid w:val="004C7859"/>
    <w:rsid w:val="004D0673"/>
    <w:rsid w:val="004D1E25"/>
    <w:rsid w:val="004D239C"/>
    <w:rsid w:val="004D2B83"/>
    <w:rsid w:val="004D2DBE"/>
    <w:rsid w:val="004D3CFD"/>
    <w:rsid w:val="004D3D58"/>
    <w:rsid w:val="004D6176"/>
    <w:rsid w:val="004D76EE"/>
    <w:rsid w:val="004E4B4E"/>
    <w:rsid w:val="004E4B89"/>
    <w:rsid w:val="004E518A"/>
    <w:rsid w:val="004E5851"/>
    <w:rsid w:val="004E633D"/>
    <w:rsid w:val="004E6796"/>
    <w:rsid w:val="004F0ACC"/>
    <w:rsid w:val="004F3AF1"/>
    <w:rsid w:val="004F69ED"/>
    <w:rsid w:val="004F7477"/>
    <w:rsid w:val="004F7B5B"/>
    <w:rsid w:val="00500CF5"/>
    <w:rsid w:val="005017A2"/>
    <w:rsid w:val="00501DA4"/>
    <w:rsid w:val="005020D2"/>
    <w:rsid w:val="00502AF7"/>
    <w:rsid w:val="00503388"/>
    <w:rsid w:val="00504EF7"/>
    <w:rsid w:val="00507E78"/>
    <w:rsid w:val="00511465"/>
    <w:rsid w:val="00512CB1"/>
    <w:rsid w:val="00513712"/>
    <w:rsid w:val="00513CB6"/>
    <w:rsid w:val="00514AEC"/>
    <w:rsid w:val="00517B70"/>
    <w:rsid w:val="00520D37"/>
    <w:rsid w:val="00523967"/>
    <w:rsid w:val="00524EE6"/>
    <w:rsid w:val="00525D5B"/>
    <w:rsid w:val="00525D5E"/>
    <w:rsid w:val="005302C1"/>
    <w:rsid w:val="0053149F"/>
    <w:rsid w:val="00533231"/>
    <w:rsid w:val="0053570F"/>
    <w:rsid w:val="00535F13"/>
    <w:rsid w:val="0054000B"/>
    <w:rsid w:val="0054044C"/>
    <w:rsid w:val="00540E71"/>
    <w:rsid w:val="0054236E"/>
    <w:rsid w:val="0054392D"/>
    <w:rsid w:val="00543D88"/>
    <w:rsid w:val="00544658"/>
    <w:rsid w:val="0054581D"/>
    <w:rsid w:val="0054623D"/>
    <w:rsid w:val="00546347"/>
    <w:rsid w:val="0054680A"/>
    <w:rsid w:val="00547599"/>
    <w:rsid w:val="005478DF"/>
    <w:rsid w:val="0055213D"/>
    <w:rsid w:val="005524CC"/>
    <w:rsid w:val="00552BEF"/>
    <w:rsid w:val="00552D9F"/>
    <w:rsid w:val="00554E1A"/>
    <w:rsid w:val="00554EBF"/>
    <w:rsid w:val="00556A7B"/>
    <w:rsid w:val="0056041F"/>
    <w:rsid w:val="00561D3A"/>
    <w:rsid w:val="00562AC1"/>
    <w:rsid w:val="005633FA"/>
    <w:rsid w:val="00563949"/>
    <w:rsid w:val="00563C16"/>
    <w:rsid w:val="00564590"/>
    <w:rsid w:val="00565DD1"/>
    <w:rsid w:val="0056645E"/>
    <w:rsid w:val="0057018A"/>
    <w:rsid w:val="00570309"/>
    <w:rsid w:val="00571B7F"/>
    <w:rsid w:val="005721A2"/>
    <w:rsid w:val="0057227F"/>
    <w:rsid w:val="005724D2"/>
    <w:rsid w:val="005724E3"/>
    <w:rsid w:val="005725BF"/>
    <w:rsid w:val="00573787"/>
    <w:rsid w:val="005755A7"/>
    <w:rsid w:val="00575AA5"/>
    <w:rsid w:val="00576621"/>
    <w:rsid w:val="0057733F"/>
    <w:rsid w:val="005806FB"/>
    <w:rsid w:val="00580CF3"/>
    <w:rsid w:val="00581ED1"/>
    <w:rsid w:val="005833D9"/>
    <w:rsid w:val="00583903"/>
    <w:rsid w:val="005844F0"/>
    <w:rsid w:val="00585373"/>
    <w:rsid w:val="005867F3"/>
    <w:rsid w:val="00590017"/>
    <w:rsid w:val="00591FE7"/>
    <w:rsid w:val="0059269C"/>
    <w:rsid w:val="00592D47"/>
    <w:rsid w:val="00594DFF"/>
    <w:rsid w:val="00595079"/>
    <w:rsid w:val="00595EBC"/>
    <w:rsid w:val="00596B6F"/>
    <w:rsid w:val="0059723F"/>
    <w:rsid w:val="00597BE4"/>
    <w:rsid w:val="00597ED6"/>
    <w:rsid w:val="005A1D73"/>
    <w:rsid w:val="005A2D49"/>
    <w:rsid w:val="005A4764"/>
    <w:rsid w:val="005A4A09"/>
    <w:rsid w:val="005A4A3E"/>
    <w:rsid w:val="005A56DA"/>
    <w:rsid w:val="005A6242"/>
    <w:rsid w:val="005A72FE"/>
    <w:rsid w:val="005A7C47"/>
    <w:rsid w:val="005B081C"/>
    <w:rsid w:val="005B3072"/>
    <w:rsid w:val="005B453D"/>
    <w:rsid w:val="005B53BD"/>
    <w:rsid w:val="005B676C"/>
    <w:rsid w:val="005B714D"/>
    <w:rsid w:val="005B724E"/>
    <w:rsid w:val="005C00D4"/>
    <w:rsid w:val="005C0E94"/>
    <w:rsid w:val="005C13F9"/>
    <w:rsid w:val="005C1D88"/>
    <w:rsid w:val="005C1F74"/>
    <w:rsid w:val="005C23AB"/>
    <w:rsid w:val="005C2B2E"/>
    <w:rsid w:val="005C3305"/>
    <w:rsid w:val="005C628E"/>
    <w:rsid w:val="005D002D"/>
    <w:rsid w:val="005D0BC4"/>
    <w:rsid w:val="005D2A82"/>
    <w:rsid w:val="005D4242"/>
    <w:rsid w:val="005D453E"/>
    <w:rsid w:val="005D4622"/>
    <w:rsid w:val="005D6804"/>
    <w:rsid w:val="005D6B9B"/>
    <w:rsid w:val="005E00D1"/>
    <w:rsid w:val="005E11D0"/>
    <w:rsid w:val="005E1962"/>
    <w:rsid w:val="005E23C0"/>
    <w:rsid w:val="005E260E"/>
    <w:rsid w:val="005E2E25"/>
    <w:rsid w:val="005E333C"/>
    <w:rsid w:val="005E5658"/>
    <w:rsid w:val="005E6398"/>
    <w:rsid w:val="005E7884"/>
    <w:rsid w:val="005F04E6"/>
    <w:rsid w:val="005F0971"/>
    <w:rsid w:val="005F12FD"/>
    <w:rsid w:val="005F2508"/>
    <w:rsid w:val="005F29F3"/>
    <w:rsid w:val="005F5D5A"/>
    <w:rsid w:val="005F6AAC"/>
    <w:rsid w:val="005F7910"/>
    <w:rsid w:val="00601050"/>
    <w:rsid w:val="00601F7F"/>
    <w:rsid w:val="00603039"/>
    <w:rsid w:val="00604A11"/>
    <w:rsid w:val="006069C9"/>
    <w:rsid w:val="0061038D"/>
    <w:rsid w:val="00611660"/>
    <w:rsid w:val="00611EA9"/>
    <w:rsid w:val="006138F5"/>
    <w:rsid w:val="00613B5E"/>
    <w:rsid w:val="00614095"/>
    <w:rsid w:val="006147AF"/>
    <w:rsid w:val="006157F1"/>
    <w:rsid w:val="0061671E"/>
    <w:rsid w:val="006207FD"/>
    <w:rsid w:val="00625266"/>
    <w:rsid w:val="0062590B"/>
    <w:rsid w:val="00626A46"/>
    <w:rsid w:val="00626FCF"/>
    <w:rsid w:val="00630EE3"/>
    <w:rsid w:val="006320D0"/>
    <w:rsid w:val="0063245A"/>
    <w:rsid w:val="0063277E"/>
    <w:rsid w:val="0063447F"/>
    <w:rsid w:val="0063460B"/>
    <w:rsid w:val="0063486B"/>
    <w:rsid w:val="00635343"/>
    <w:rsid w:val="00635C72"/>
    <w:rsid w:val="00640CC8"/>
    <w:rsid w:val="006418DA"/>
    <w:rsid w:val="00642D98"/>
    <w:rsid w:val="006444E6"/>
    <w:rsid w:val="00644B8F"/>
    <w:rsid w:val="00644C12"/>
    <w:rsid w:val="00644D9F"/>
    <w:rsid w:val="006457DA"/>
    <w:rsid w:val="006479F8"/>
    <w:rsid w:val="00647D90"/>
    <w:rsid w:val="006556BA"/>
    <w:rsid w:val="00656A3F"/>
    <w:rsid w:val="00657EEA"/>
    <w:rsid w:val="0066068F"/>
    <w:rsid w:val="0066335F"/>
    <w:rsid w:val="00664483"/>
    <w:rsid w:val="006647A6"/>
    <w:rsid w:val="00664D63"/>
    <w:rsid w:val="00665A13"/>
    <w:rsid w:val="00666357"/>
    <w:rsid w:val="006716F0"/>
    <w:rsid w:val="00674E14"/>
    <w:rsid w:val="00675BED"/>
    <w:rsid w:val="006761DF"/>
    <w:rsid w:val="006772A8"/>
    <w:rsid w:val="00677780"/>
    <w:rsid w:val="006810A9"/>
    <w:rsid w:val="00681545"/>
    <w:rsid w:val="00681A80"/>
    <w:rsid w:val="00681AB3"/>
    <w:rsid w:val="00682408"/>
    <w:rsid w:val="00683516"/>
    <w:rsid w:val="00684D3F"/>
    <w:rsid w:val="0068533A"/>
    <w:rsid w:val="00685D88"/>
    <w:rsid w:val="00686506"/>
    <w:rsid w:val="00687BC7"/>
    <w:rsid w:val="00690489"/>
    <w:rsid w:val="0069055D"/>
    <w:rsid w:val="00690D6D"/>
    <w:rsid w:val="0069183A"/>
    <w:rsid w:val="006939D5"/>
    <w:rsid w:val="0069543E"/>
    <w:rsid w:val="00696762"/>
    <w:rsid w:val="00697402"/>
    <w:rsid w:val="006A1A51"/>
    <w:rsid w:val="006A22EA"/>
    <w:rsid w:val="006A2780"/>
    <w:rsid w:val="006A2E06"/>
    <w:rsid w:val="006A3077"/>
    <w:rsid w:val="006A39E2"/>
    <w:rsid w:val="006A3D99"/>
    <w:rsid w:val="006A4FE0"/>
    <w:rsid w:val="006A69B1"/>
    <w:rsid w:val="006A6C8B"/>
    <w:rsid w:val="006A704C"/>
    <w:rsid w:val="006A7202"/>
    <w:rsid w:val="006A7B1A"/>
    <w:rsid w:val="006B0794"/>
    <w:rsid w:val="006B161A"/>
    <w:rsid w:val="006B1DBE"/>
    <w:rsid w:val="006B3AC6"/>
    <w:rsid w:val="006B4663"/>
    <w:rsid w:val="006B4DA8"/>
    <w:rsid w:val="006B76CD"/>
    <w:rsid w:val="006C04C0"/>
    <w:rsid w:val="006C192B"/>
    <w:rsid w:val="006C21A1"/>
    <w:rsid w:val="006C4040"/>
    <w:rsid w:val="006C6919"/>
    <w:rsid w:val="006D2A37"/>
    <w:rsid w:val="006D3A32"/>
    <w:rsid w:val="006D3F90"/>
    <w:rsid w:val="006D5D89"/>
    <w:rsid w:val="006D6AFF"/>
    <w:rsid w:val="006E0E68"/>
    <w:rsid w:val="006E2E69"/>
    <w:rsid w:val="006E35FD"/>
    <w:rsid w:val="006E38E8"/>
    <w:rsid w:val="006E4BC9"/>
    <w:rsid w:val="006E6EE3"/>
    <w:rsid w:val="006E76CC"/>
    <w:rsid w:val="006F03A8"/>
    <w:rsid w:val="006F0AD7"/>
    <w:rsid w:val="006F1669"/>
    <w:rsid w:val="006F1704"/>
    <w:rsid w:val="006F1D32"/>
    <w:rsid w:val="006F2292"/>
    <w:rsid w:val="006F2C9D"/>
    <w:rsid w:val="006F2EE0"/>
    <w:rsid w:val="006F4214"/>
    <w:rsid w:val="006F50C4"/>
    <w:rsid w:val="006F5EA6"/>
    <w:rsid w:val="006F6176"/>
    <w:rsid w:val="006F617B"/>
    <w:rsid w:val="006F7206"/>
    <w:rsid w:val="006F73C4"/>
    <w:rsid w:val="006F7911"/>
    <w:rsid w:val="00701869"/>
    <w:rsid w:val="007018D8"/>
    <w:rsid w:val="00701D95"/>
    <w:rsid w:val="007024DC"/>
    <w:rsid w:val="00703572"/>
    <w:rsid w:val="00704378"/>
    <w:rsid w:val="00704F49"/>
    <w:rsid w:val="007052F2"/>
    <w:rsid w:val="00706B3D"/>
    <w:rsid w:val="00706BB3"/>
    <w:rsid w:val="00707099"/>
    <w:rsid w:val="00710E2B"/>
    <w:rsid w:val="007112B0"/>
    <w:rsid w:val="00711491"/>
    <w:rsid w:val="007120E7"/>
    <w:rsid w:val="007159CA"/>
    <w:rsid w:val="00715AEE"/>
    <w:rsid w:val="007171DF"/>
    <w:rsid w:val="0072099C"/>
    <w:rsid w:val="00721584"/>
    <w:rsid w:val="00721E1F"/>
    <w:rsid w:val="007223FA"/>
    <w:rsid w:val="0072480B"/>
    <w:rsid w:val="00724BFC"/>
    <w:rsid w:val="00724DA4"/>
    <w:rsid w:val="007261D9"/>
    <w:rsid w:val="00726268"/>
    <w:rsid w:val="00726B58"/>
    <w:rsid w:val="00727DF8"/>
    <w:rsid w:val="00730905"/>
    <w:rsid w:val="00731461"/>
    <w:rsid w:val="007340E4"/>
    <w:rsid w:val="007342F2"/>
    <w:rsid w:val="00735F67"/>
    <w:rsid w:val="007424C2"/>
    <w:rsid w:val="00743F20"/>
    <w:rsid w:val="00744A0E"/>
    <w:rsid w:val="00744C32"/>
    <w:rsid w:val="00746BA6"/>
    <w:rsid w:val="007474C8"/>
    <w:rsid w:val="0074794A"/>
    <w:rsid w:val="00753461"/>
    <w:rsid w:val="00754106"/>
    <w:rsid w:val="007550B6"/>
    <w:rsid w:val="00755369"/>
    <w:rsid w:val="00755D95"/>
    <w:rsid w:val="00756A02"/>
    <w:rsid w:val="0076064C"/>
    <w:rsid w:val="00760C20"/>
    <w:rsid w:val="00761109"/>
    <w:rsid w:val="0076201B"/>
    <w:rsid w:val="00764B3F"/>
    <w:rsid w:val="00764F0D"/>
    <w:rsid w:val="0076675A"/>
    <w:rsid w:val="00767580"/>
    <w:rsid w:val="00770D20"/>
    <w:rsid w:val="00771D36"/>
    <w:rsid w:val="00773370"/>
    <w:rsid w:val="007738BA"/>
    <w:rsid w:val="00773DA4"/>
    <w:rsid w:val="007745F5"/>
    <w:rsid w:val="007757C1"/>
    <w:rsid w:val="00780042"/>
    <w:rsid w:val="00780A66"/>
    <w:rsid w:val="007828D0"/>
    <w:rsid w:val="0078441D"/>
    <w:rsid w:val="0078446D"/>
    <w:rsid w:val="0078466F"/>
    <w:rsid w:val="007860C2"/>
    <w:rsid w:val="00787AB9"/>
    <w:rsid w:val="007903B3"/>
    <w:rsid w:val="007905D8"/>
    <w:rsid w:val="00790CA7"/>
    <w:rsid w:val="00793F63"/>
    <w:rsid w:val="00794E56"/>
    <w:rsid w:val="00796335"/>
    <w:rsid w:val="007964D7"/>
    <w:rsid w:val="007976BE"/>
    <w:rsid w:val="007A277E"/>
    <w:rsid w:val="007A31C0"/>
    <w:rsid w:val="007A4922"/>
    <w:rsid w:val="007A5672"/>
    <w:rsid w:val="007A6840"/>
    <w:rsid w:val="007A6D84"/>
    <w:rsid w:val="007A6E83"/>
    <w:rsid w:val="007A7AFA"/>
    <w:rsid w:val="007B215D"/>
    <w:rsid w:val="007B238C"/>
    <w:rsid w:val="007B3BF5"/>
    <w:rsid w:val="007C02F6"/>
    <w:rsid w:val="007C09DB"/>
    <w:rsid w:val="007C1227"/>
    <w:rsid w:val="007C1E37"/>
    <w:rsid w:val="007C5C8D"/>
    <w:rsid w:val="007C6362"/>
    <w:rsid w:val="007C690E"/>
    <w:rsid w:val="007C7788"/>
    <w:rsid w:val="007D1A86"/>
    <w:rsid w:val="007D2255"/>
    <w:rsid w:val="007D340C"/>
    <w:rsid w:val="007D4CC1"/>
    <w:rsid w:val="007D51B3"/>
    <w:rsid w:val="007D5765"/>
    <w:rsid w:val="007D6C54"/>
    <w:rsid w:val="007D7CA9"/>
    <w:rsid w:val="007E0402"/>
    <w:rsid w:val="007E2CB0"/>
    <w:rsid w:val="007E4591"/>
    <w:rsid w:val="007E62D9"/>
    <w:rsid w:val="007E6A5F"/>
    <w:rsid w:val="007E7B09"/>
    <w:rsid w:val="007F0D8D"/>
    <w:rsid w:val="007F5339"/>
    <w:rsid w:val="007F558F"/>
    <w:rsid w:val="007F5CE1"/>
    <w:rsid w:val="007F5F77"/>
    <w:rsid w:val="007F6D69"/>
    <w:rsid w:val="00802564"/>
    <w:rsid w:val="00802CA1"/>
    <w:rsid w:val="00802CB7"/>
    <w:rsid w:val="00804C85"/>
    <w:rsid w:val="008058B1"/>
    <w:rsid w:val="00805CA0"/>
    <w:rsid w:val="00806013"/>
    <w:rsid w:val="0080614B"/>
    <w:rsid w:val="00806D18"/>
    <w:rsid w:val="00806F9A"/>
    <w:rsid w:val="008079C7"/>
    <w:rsid w:val="0081020C"/>
    <w:rsid w:val="0081117F"/>
    <w:rsid w:val="00811941"/>
    <w:rsid w:val="00812C65"/>
    <w:rsid w:val="00812C82"/>
    <w:rsid w:val="008131EF"/>
    <w:rsid w:val="00816378"/>
    <w:rsid w:val="00816E91"/>
    <w:rsid w:val="008218A9"/>
    <w:rsid w:val="00821B9B"/>
    <w:rsid w:val="00821C0A"/>
    <w:rsid w:val="00822495"/>
    <w:rsid w:val="008237DE"/>
    <w:rsid w:val="008239E2"/>
    <w:rsid w:val="00825899"/>
    <w:rsid w:val="008259FB"/>
    <w:rsid w:val="00826603"/>
    <w:rsid w:val="008269E0"/>
    <w:rsid w:val="00826F45"/>
    <w:rsid w:val="00827174"/>
    <w:rsid w:val="00832731"/>
    <w:rsid w:val="00833180"/>
    <w:rsid w:val="00834319"/>
    <w:rsid w:val="00834E16"/>
    <w:rsid w:val="00835DF0"/>
    <w:rsid w:val="00837204"/>
    <w:rsid w:val="008401A2"/>
    <w:rsid w:val="00841A03"/>
    <w:rsid w:val="00844046"/>
    <w:rsid w:val="0084556E"/>
    <w:rsid w:val="00847770"/>
    <w:rsid w:val="00850054"/>
    <w:rsid w:val="00850E79"/>
    <w:rsid w:val="00850E7E"/>
    <w:rsid w:val="00850E8F"/>
    <w:rsid w:val="00850FF7"/>
    <w:rsid w:val="00851D42"/>
    <w:rsid w:val="00852E0E"/>
    <w:rsid w:val="008538B6"/>
    <w:rsid w:val="00853D1E"/>
    <w:rsid w:val="008543AF"/>
    <w:rsid w:val="00855363"/>
    <w:rsid w:val="00855E48"/>
    <w:rsid w:val="0085727A"/>
    <w:rsid w:val="00857304"/>
    <w:rsid w:val="008618A0"/>
    <w:rsid w:val="0086268F"/>
    <w:rsid w:val="008629F4"/>
    <w:rsid w:val="008648B2"/>
    <w:rsid w:val="00865514"/>
    <w:rsid w:val="00867ECB"/>
    <w:rsid w:val="008707F1"/>
    <w:rsid w:val="0087149B"/>
    <w:rsid w:val="008725E9"/>
    <w:rsid w:val="00873473"/>
    <w:rsid w:val="00874320"/>
    <w:rsid w:val="00874D96"/>
    <w:rsid w:val="00876D65"/>
    <w:rsid w:val="00880BE3"/>
    <w:rsid w:val="00881E45"/>
    <w:rsid w:val="0088570B"/>
    <w:rsid w:val="00886A27"/>
    <w:rsid w:val="00890B9D"/>
    <w:rsid w:val="00890C6B"/>
    <w:rsid w:val="00890CEC"/>
    <w:rsid w:val="00891921"/>
    <w:rsid w:val="0089318A"/>
    <w:rsid w:val="00893202"/>
    <w:rsid w:val="00895D90"/>
    <w:rsid w:val="008A0DDB"/>
    <w:rsid w:val="008A19BE"/>
    <w:rsid w:val="008A3552"/>
    <w:rsid w:val="008A37CC"/>
    <w:rsid w:val="008A4933"/>
    <w:rsid w:val="008A4952"/>
    <w:rsid w:val="008A617A"/>
    <w:rsid w:val="008A7E43"/>
    <w:rsid w:val="008B01DF"/>
    <w:rsid w:val="008B0BB0"/>
    <w:rsid w:val="008B21F2"/>
    <w:rsid w:val="008B36D4"/>
    <w:rsid w:val="008B4BAA"/>
    <w:rsid w:val="008B4C9B"/>
    <w:rsid w:val="008B6554"/>
    <w:rsid w:val="008B7A79"/>
    <w:rsid w:val="008B7EA7"/>
    <w:rsid w:val="008C1695"/>
    <w:rsid w:val="008C4DC4"/>
    <w:rsid w:val="008C5280"/>
    <w:rsid w:val="008C5A7C"/>
    <w:rsid w:val="008C6DAE"/>
    <w:rsid w:val="008C700B"/>
    <w:rsid w:val="008D35F4"/>
    <w:rsid w:val="008D452C"/>
    <w:rsid w:val="008D5565"/>
    <w:rsid w:val="008D5BED"/>
    <w:rsid w:val="008D5F3E"/>
    <w:rsid w:val="008D5FE6"/>
    <w:rsid w:val="008D69C3"/>
    <w:rsid w:val="008D7E55"/>
    <w:rsid w:val="008E220C"/>
    <w:rsid w:val="008E30CF"/>
    <w:rsid w:val="008E3D1B"/>
    <w:rsid w:val="008E4422"/>
    <w:rsid w:val="008E61E4"/>
    <w:rsid w:val="008F0188"/>
    <w:rsid w:val="008F2257"/>
    <w:rsid w:val="008F3297"/>
    <w:rsid w:val="008F3DC6"/>
    <w:rsid w:val="008F7A49"/>
    <w:rsid w:val="008F7AD0"/>
    <w:rsid w:val="0090092E"/>
    <w:rsid w:val="00901A03"/>
    <w:rsid w:val="00901B92"/>
    <w:rsid w:val="00901D34"/>
    <w:rsid w:val="009033AC"/>
    <w:rsid w:val="00903655"/>
    <w:rsid w:val="0090716B"/>
    <w:rsid w:val="0090760B"/>
    <w:rsid w:val="00910403"/>
    <w:rsid w:val="00910DFF"/>
    <w:rsid w:val="009112A9"/>
    <w:rsid w:val="00912407"/>
    <w:rsid w:val="00912692"/>
    <w:rsid w:val="00912CCF"/>
    <w:rsid w:val="00913134"/>
    <w:rsid w:val="00915186"/>
    <w:rsid w:val="0091534C"/>
    <w:rsid w:val="00920DD3"/>
    <w:rsid w:val="00921A45"/>
    <w:rsid w:val="00921C56"/>
    <w:rsid w:val="009225A1"/>
    <w:rsid w:val="00924973"/>
    <w:rsid w:val="00925B82"/>
    <w:rsid w:val="00926434"/>
    <w:rsid w:val="00926712"/>
    <w:rsid w:val="0092675C"/>
    <w:rsid w:val="00926CBA"/>
    <w:rsid w:val="00930E71"/>
    <w:rsid w:val="00930EDA"/>
    <w:rsid w:val="009316E5"/>
    <w:rsid w:val="00933172"/>
    <w:rsid w:val="00933EBD"/>
    <w:rsid w:val="00935A4F"/>
    <w:rsid w:val="00935F85"/>
    <w:rsid w:val="0093753D"/>
    <w:rsid w:val="009378F0"/>
    <w:rsid w:val="00940B14"/>
    <w:rsid w:val="009423A1"/>
    <w:rsid w:val="00943A53"/>
    <w:rsid w:val="00945DDC"/>
    <w:rsid w:val="00945ED9"/>
    <w:rsid w:val="00945F64"/>
    <w:rsid w:val="00946415"/>
    <w:rsid w:val="00947A64"/>
    <w:rsid w:val="00950A18"/>
    <w:rsid w:val="00952A75"/>
    <w:rsid w:val="0095341E"/>
    <w:rsid w:val="0095546D"/>
    <w:rsid w:val="00956E82"/>
    <w:rsid w:val="00957E55"/>
    <w:rsid w:val="0096028A"/>
    <w:rsid w:val="00961511"/>
    <w:rsid w:val="00963EE0"/>
    <w:rsid w:val="009648F5"/>
    <w:rsid w:val="0096539E"/>
    <w:rsid w:val="00965CC9"/>
    <w:rsid w:val="009703C1"/>
    <w:rsid w:val="009718D8"/>
    <w:rsid w:val="00973087"/>
    <w:rsid w:val="0097713D"/>
    <w:rsid w:val="009773FB"/>
    <w:rsid w:val="009803E5"/>
    <w:rsid w:val="00980521"/>
    <w:rsid w:val="0098097B"/>
    <w:rsid w:val="00980E94"/>
    <w:rsid w:val="00984107"/>
    <w:rsid w:val="00985B94"/>
    <w:rsid w:val="00987124"/>
    <w:rsid w:val="00990966"/>
    <w:rsid w:val="00990CBA"/>
    <w:rsid w:val="00992989"/>
    <w:rsid w:val="00993F3F"/>
    <w:rsid w:val="0099403D"/>
    <w:rsid w:val="00995E1E"/>
    <w:rsid w:val="0099666F"/>
    <w:rsid w:val="009A00C7"/>
    <w:rsid w:val="009A05EC"/>
    <w:rsid w:val="009A0DEE"/>
    <w:rsid w:val="009A1CD8"/>
    <w:rsid w:val="009A3CF9"/>
    <w:rsid w:val="009A4B56"/>
    <w:rsid w:val="009A561B"/>
    <w:rsid w:val="009A5F47"/>
    <w:rsid w:val="009A6327"/>
    <w:rsid w:val="009A633F"/>
    <w:rsid w:val="009A768C"/>
    <w:rsid w:val="009A7B3E"/>
    <w:rsid w:val="009A7D59"/>
    <w:rsid w:val="009B0631"/>
    <w:rsid w:val="009B093B"/>
    <w:rsid w:val="009B0C17"/>
    <w:rsid w:val="009B1936"/>
    <w:rsid w:val="009B274A"/>
    <w:rsid w:val="009B3FCF"/>
    <w:rsid w:val="009B4B00"/>
    <w:rsid w:val="009B565E"/>
    <w:rsid w:val="009C1E3D"/>
    <w:rsid w:val="009C23D1"/>
    <w:rsid w:val="009C3433"/>
    <w:rsid w:val="009D1D5D"/>
    <w:rsid w:val="009D1F4E"/>
    <w:rsid w:val="009D2515"/>
    <w:rsid w:val="009D3719"/>
    <w:rsid w:val="009D4A80"/>
    <w:rsid w:val="009D5590"/>
    <w:rsid w:val="009D57C9"/>
    <w:rsid w:val="009D5836"/>
    <w:rsid w:val="009D5A71"/>
    <w:rsid w:val="009D5BDF"/>
    <w:rsid w:val="009D67DB"/>
    <w:rsid w:val="009D76BE"/>
    <w:rsid w:val="009D7D8E"/>
    <w:rsid w:val="009E19AA"/>
    <w:rsid w:val="009E21C6"/>
    <w:rsid w:val="009E2864"/>
    <w:rsid w:val="009E61E4"/>
    <w:rsid w:val="009F0854"/>
    <w:rsid w:val="009F2DD4"/>
    <w:rsid w:val="009F3669"/>
    <w:rsid w:val="009F3F7F"/>
    <w:rsid w:val="009F53A8"/>
    <w:rsid w:val="009F561F"/>
    <w:rsid w:val="009F587D"/>
    <w:rsid w:val="009F5F68"/>
    <w:rsid w:val="009F664F"/>
    <w:rsid w:val="00A002E0"/>
    <w:rsid w:val="00A00A18"/>
    <w:rsid w:val="00A00E61"/>
    <w:rsid w:val="00A02A3D"/>
    <w:rsid w:val="00A02B9D"/>
    <w:rsid w:val="00A04775"/>
    <w:rsid w:val="00A05EBB"/>
    <w:rsid w:val="00A075AF"/>
    <w:rsid w:val="00A1104A"/>
    <w:rsid w:val="00A122BA"/>
    <w:rsid w:val="00A1626A"/>
    <w:rsid w:val="00A16AA6"/>
    <w:rsid w:val="00A21C8F"/>
    <w:rsid w:val="00A22B26"/>
    <w:rsid w:val="00A22E27"/>
    <w:rsid w:val="00A234B4"/>
    <w:rsid w:val="00A251E1"/>
    <w:rsid w:val="00A26689"/>
    <w:rsid w:val="00A27403"/>
    <w:rsid w:val="00A31F51"/>
    <w:rsid w:val="00A32927"/>
    <w:rsid w:val="00A35977"/>
    <w:rsid w:val="00A35B33"/>
    <w:rsid w:val="00A37330"/>
    <w:rsid w:val="00A37F30"/>
    <w:rsid w:val="00A414DC"/>
    <w:rsid w:val="00A420EF"/>
    <w:rsid w:val="00A430C8"/>
    <w:rsid w:val="00A4418B"/>
    <w:rsid w:val="00A44375"/>
    <w:rsid w:val="00A44848"/>
    <w:rsid w:val="00A4525D"/>
    <w:rsid w:val="00A46667"/>
    <w:rsid w:val="00A47251"/>
    <w:rsid w:val="00A47A9B"/>
    <w:rsid w:val="00A5120D"/>
    <w:rsid w:val="00A51CA1"/>
    <w:rsid w:val="00A52EBF"/>
    <w:rsid w:val="00A54106"/>
    <w:rsid w:val="00A55B62"/>
    <w:rsid w:val="00A56677"/>
    <w:rsid w:val="00A571CD"/>
    <w:rsid w:val="00A57D78"/>
    <w:rsid w:val="00A57E8F"/>
    <w:rsid w:val="00A6038B"/>
    <w:rsid w:val="00A61B07"/>
    <w:rsid w:val="00A6251E"/>
    <w:rsid w:val="00A64A1A"/>
    <w:rsid w:val="00A6622B"/>
    <w:rsid w:val="00A6717C"/>
    <w:rsid w:val="00A67EF5"/>
    <w:rsid w:val="00A71964"/>
    <w:rsid w:val="00A72CE5"/>
    <w:rsid w:val="00A72D2E"/>
    <w:rsid w:val="00A73AC4"/>
    <w:rsid w:val="00A73EDC"/>
    <w:rsid w:val="00A760DC"/>
    <w:rsid w:val="00A761F7"/>
    <w:rsid w:val="00A7633C"/>
    <w:rsid w:val="00A76AA1"/>
    <w:rsid w:val="00A76EB7"/>
    <w:rsid w:val="00A77A8C"/>
    <w:rsid w:val="00A77D11"/>
    <w:rsid w:val="00A804E7"/>
    <w:rsid w:val="00A80E6C"/>
    <w:rsid w:val="00A81BCA"/>
    <w:rsid w:val="00A820BC"/>
    <w:rsid w:val="00A82287"/>
    <w:rsid w:val="00A8234E"/>
    <w:rsid w:val="00A82353"/>
    <w:rsid w:val="00A829D5"/>
    <w:rsid w:val="00A82D24"/>
    <w:rsid w:val="00A8375C"/>
    <w:rsid w:val="00A84383"/>
    <w:rsid w:val="00A84A37"/>
    <w:rsid w:val="00A85282"/>
    <w:rsid w:val="00A85395"/>
    <w:rsid w:val="00A86D12"/>
    <w:rsid w:val="00A87E34"/>
    <w:rsid w:val="00A9201C"/>
    <w:rsid w:val="00A9277B"/>
    <w:rsid w:val="00A937EA"/>
    <w:rsid w:val="00A93DA0"/>
    <w:rsid w:val="00A94242"/>
    <w:rsid w:val="00A96F99"/>
    <w:rsid w:val="00A97572"/>
    <w:rsid w:val="00A97D0A"/>
    <w:rsid w:val="00AA2AA0"/>
    <w:rsid w:val="00AA30DA"/>
    <w:rsid w:val="00AA4683"/>
    <w:rsid w:val="00AA5988"/>
    <w:rsid w:val="00AA6496"/>
    <w:rsid w:val="00AA6AF7"/>
    <w:rsid w:val="00AA6C32"/>
    <w:rsid w:val="00AA70C0"/>
    <w:rsid w:val="00AB05B8"/>
    <w:rsid w:val="00AB2534"/>
    <w:rsid w:val="00AB2C47"/>
    <w:rsid w:val="00AB42E6"/>
    <w:rsid w:val="00AB632D"/>
    <w:rsid w:val="00AB69E8"/>
    <w:rsid w:val="00AB7301"/>
    <w:rsid w:val="00AC34C8"/>
    <w:rsid w:val="00AC3FF7"/>
    <w:rsid w:val="00AC4636"/>
    <w:rsid w:val="00AC5281"/>
    <w:rsid w:val="00AC5D2D"/>
    <w:rsid w:val="00AC6F2D"/>
    <w:rsid w:val="00AC7F1E"/>
    <w:rsid w:val="00AD03AA"/>
    <w:rsid w:val="00AD04DD"/>
    <w:rsid w:val="00AD0839"/>
    <w:rsid w:val="00AD0CBA"/>
    <w:rsid w:val="00AD7678"/>
    <w:rsid w:val="00AE1B44"/>
    <w:rsid w:val="00AE1BAA"/>
    <w:rsid w:val="00AE2275"/>
    <w:rsid w:val="00AE232D"/>
    <w:rsid w:val="00AE460E"/>
    <w:rsid w:val="00AE5450"/>
    <w:rsid w:val="00AE643A"/>
    <w:rsid w:val="00AE6AC4"/>
    <w:rsid w:val="00AE6C7F"/>
    <w:rsid w:val="00AF0317"/>
    <w:rsid w:val="00AF059E"/>
    <w:rsid w:val="00AF0C57"/>
    <w:rsid w:val="00AF1151"/>
    <w:rsid w:val="00AF11FA"/>
    <w:rsid w:val="00AF31F1"/>
    <w:rsid w:val="00AF4C8B"/>
    <w:rsid w:val="00AF4C8E"/>
    <w:rsid w:val="00AF57AE"/>
    <w:rsid w:val="00AF692B"/>
    <w:rsid w:val="00AF7A4A"/>
    <w:rsid w:val="00B03365"/>
    <w:rsid w:val="00B068C3"/>
    <w:rsid w:val="00B06BEE"/>
    <w:rsid w:val="00B06C27"/>
    <w:rsid w:val="00B105E1"/>
    <w:rsid w:val="00B111A0"/>
    <w:rsid w:val="00B116EE"/>
    <w:rsid w:val="00B12516"/>
    <w:rsid w:val="00B12A02"/>
    <w:rsid w:val="00B13172"/>
    <w:rsid w:val="00B15021"/>
    <w:rsid w:val="00B152CA"/>
    <w:rsid w:val="00B16A77"/>
    <w:rsid w:val="00B17F58"/>
    <w:rsid w:val="00B24191"/>
    <w:rsid w:val="00B25417"/>
    <w:rsid w:val="00B328E4"/>
    <w:rsid w:val="00B33099"/>
    <w:rsid w:val="00B408BD"/>
    <w:rsid w:val="00B42A79"/>
    <w:rsid w:val="00B433B9"/>
    <w:rsid w:val="00B435EE"/>
    <w:rsid w:val="00B44AC6"/>
    <w:rsid w:val="00B45CEF"/>
    <w:rsid w:val="00B47FF1"/>
    <w:rsid w:val="00B518E1"/>
    <w:rsid w:val="00B52782"/>
    <w:rsid w:val="00B53168"/>
    <w:rsid w:val="00B53F96"/>
    <w:rsid w:val="00B54A08"/>
    <w:rsid w:val="00B56819"/>
    <w:rsid w:val="00B574F9"/>
    <w:rsid w:val="00B57E50"/>
    <w:rsid w:val="00B600E7"/>
    <w:rsid w:val="00B601D2"/>
    <w:rsid w:val="00B601EA"/>
    <w:rsid w:val="00B61482"/>
    <w:rsid w:val="00B62427"/>
    <w:rsid w:val="00B62B30"/>
    <w:rsid w:val="00B62B81"/>
    <w:rsid w:val="00B66174"/>
    <w:rsid w:val="00B70465"/>
    <w:rsid w:val="00B70947"/>
    <w:rsid w:val="00B70A33"/>
    <w:rsid w:val="00B71C77"/>
    <w:rsid w:val="00B7210E"/>
    <w:rsid w:val="00B7313E"/>
    <w:rsid w:val="00B73D19"/>
    <w:rsid w:val="00B74E5E"/>
    <w:rsid w:val="00B75560"/>
    <w:rsid w:val="00B756FD"/>
    <w:rsid w:val="00B7635E"/>
    <w:rsid w:val="00B80639"/>
    <w:rsid w:val="00B80F09"/>
    <w:rsid w:val="00B811D2"/>
    <w:rsid w:val="00B84723"/>
    <w:rsid w:val="00B849D9"/>
    <w:rsid w:val="00B84B47"/>
    <w:rsid w:val="00B84D8E"/>
    <w:rsid w:val="00B84F5B"/>
    <w:rsid w:val="00B8586D"/>
    <w:rsid w:val="00B85D5B"/>
    <w:rsid w:val="00B86FEF"/>
    <w:rsid w:val="00B8762C"/>
    <w:rsid w:val="00B87A45"/>
    <w:rsid w:val="00B92764"/>
    <w:rsid w:val="00B93A63"/>
    <w:rsid w:val="00B93D45"/>
    <w:rsid w:val="00B94683"/>
    <w:rsid w:val="00B96618"/>
    <w:rsid w:val="00B9684C"/>
    <w:rsid w:val="00B9697F"/>
    <w:rsid w:val="00B96DEA"/>
    <w:rsid w:val="00B972C0"/>
    <w:rsid w:val="00B97BE7"/>
    <w:rsid w:val="00BA0F97"/>
    <w:rsid w:val="00BA10EE"/>
    <w:rsid w:val="00BA1185"/>
    <w:rsid w:val="00BA13EC"/>
    <w:rsid w:val="00BA317C"/>
    <w:rsid w:val="00BA3B10"/>
    <w:rsid w:val="00BA43F2"/>
    <w:rsid w:val="00BA4608"/>
    <w:rsid w:val="00BA5864"/>
    <w:rsid w:val="00BA652E"/>
    <w:rsid w:val="00BA6723"/>
    <w:rsid w:val="00BA77B4"/>
    <w:rsid w:val="00BB0F18"/>
    <w:rsid w:val="00BB34EC"/>
    <w:rsid w:val="00BB4D76"/>
    <w:rsid w:val="00BB52A8"/>
    <w:rsid w:val="00BB7517"/>
    <w:rsid w:val="00BB77F2"/>
    <w:rsid w:val="00BB7E21"/>
    <w:rsid w:val="00BC0F30"/>
    <w:rsid w:val="00BC35F9"/>
    <w:rsid w:val="00BC4AF1"/>
    <w:rsid w:val="00BD1187"/>
    <w:rsid w:val="00BD2F08"/>
    <w:rsid w:val="00BD348C"/>
    <w:rsid w:val="00BD3772"/>
    <w:rsid w:val="00BD3916"/>
    <w:rsid w:val="00BD69FA"/>
    <w:rsid w:val="00BE10DF"/>
    <w:rsid w:val="00BE1B1F"/>
    <w:rsid w:val="00BE46DA"/>
    <w:rsid w:val="00BE6128"/>
    <w:rsid w:val="00BE61A1"/>
    <w:rsid w:val="00BE7225"/>
    <w:rsid w:val="00BE7785"/>
    <w:rsid w:val="00BE7CD7"/>
    <w:rsid w:val="00BE7E84"/>
    <w:rsid w:val="00BF0194"/>
    <w:rsid w:val="00BF1DC0"/>
    <w:rsid w:val="00BF2834"/>
    <w:rsid w:val="00BF2FA1"/>
    <w:rsid w:val="00BF41A2"/>
    <w:rsid w:val="00BF45B0"/>
    <w:rsid w:val="00BF4864"/>
    <w:rsid w:val="00BF5092"/>
    <w:rsid w:val="00BF66EF"/>
    <w:rsid w:val="00BF69BD"/>
    <w:rsid w:val="00BF70B8"/>
    <w:rsid w:val="00BF7CD4"/>
    <w:rsid w:val="00C00EB0"/>
    <w:rsid w:val="00C02025"/>
    <w:rsid w:val="00C0797C"/>
    <w:rsid w:val="00C10FF7"/>
    <w:rsid w:val="00C11B94"/>
    <w:rsid w:val="00C12D4B"/>
    <w:rsid w:val="00C1393B"/>
    <w:rsid w:val="00C157FD"/>
    <w:rsid w:val="00C17BC2"/>
    <w:rsid w:val="00C20453"/>
    <w:rsid w:val="00C217DD"/>
    <w:rsid w:val="00C21B71"/>
    <w:rsid w:val="00C2237D"/>
    <w:rsid w:val="00C22CF0"/>
    <w:rsid w:val="00C257E8"/>
    <w:rsid w:val="00C26852"/>
    <w:rsid w:val="00C276EF"/>
    <w:rsid w:val="00C27F80"/>
    <w:rsid w:val="00C30765"/>
    <w:rsid w:val="00C30B9B"/>
    <w:rsid w:val="00C33BF9"/>
    <w:rsid w:val="00C33E0E"/>
    <w:rsid w:val="00C340A7"/>
    <w:rsid w:val="00C34EB0"/>
    <w:rsid w:val="00C35438"/>
    <w:rsid w:val="00C36664"/>
    <w:rsid w:val="00C3702A"/>
    <w:rsid w:val="00C409C2"/>
    <w:rsid w:val="00C41487"/>
    <w:rsid w:val="00C41DA9"/>
    <w:rsid w:val="00C42904"/>
    <w:rsid w:val="00C431D8"/>
    <w:rsid w:val="00C43FC3"/>
    <w:rsid w:val="00C44BB7"/>
    <w:rsid w:val="00C44FE3"/>
    <w:rsid w:val="00C45C09"/>
    <w:rsid w:val="00C46108"/>
    <w:rsid w:val="00C4644B"/>
    <w:rsid w:val="00C465DF"/>
    <w:rsid w:val="00C46783"/>
    <w:rsid w:val="00C50B58"/>
    <w:rsid w:val="00C51A0E"/>
    <w:rsid w:val="00C522B8"/>
    <w:rsid w:val="00C55775"/>
    <w:rsid w:val="00C55EF1"/>
    <w:rsid w:val="00C56A1B"/>
    <w:rsid w:val="00C57102"/>
    <w:rsid w:val="00C5718E"/>
    <w:rsid w:val="00C578CB"/>
    <w:rsid w:val="00C60F36"/>
    <w:rsid w:val="00C60F49"/>
    <w:rsid w:val="00C61493"/>
    <w:rsid w:val="00C61CBD"/>
    <w:rsid w:val="00C6235D"/>
    <w:rsid w:val="00C65271"/>
    <w:rsid w:val="00C66ED9"/>
    <w:rsid w:val="00C67490"/>
    <w:rsid w:val="00C71DF2"/>
    <w:rsid w:val="00C739C3"/>
    <w:rsid w:val="00C752EA"/>
    <w:rsid w:val="00C76188"/>
    <w:rsid w:val="00C7760F"/>
    <w:rsid w:val="00C77755"/>
    <w:rsid w:val="00C77F35"/>
    <w:rsid w:val="00C81BF0"/>
    <w:rsid w:val="00C82629"/>
    <w:rsid w:val="00C83477"/>
    <w:rsid w:val="00C83C48"/>
    <w:rsid w:val="00C83C74"/>
    <w:rsid w:val="00C841D4"/>
    <w:rsid w:val="00C85474"/>
    <w:rsid w:val="00C863BB"/>
    <w:rsid w:val="00C86A76"/>
    <w:rsid w:val="00C86B73"/>
    <w:rsid w:val="00C95037"/>
    <w:rsid w:val="00C972AC"/>
    <w:rsid w:val="00C97A3C"/>
    <w:rsid w:val="00CA3E7F"/>
    <w:rsid w:val="00CA43DA"/>
    <w:rsid w:val="00CA6E03"/>
    <w:rsid w:val="00CA7EFB"/>
    <w:rsid w:val="00CB072A"/>
    <w:rsid w:val="00CB0F07"/>
    <w:rsid w:val="00CB1567"/>
    <w:rsid w:val="00CB3B56"/>
    <w:rsid w:val="00CB40AF"/>
    <w:rsid w:val="00CB4173"/>
    <w:rsid w:val="00CB43AA"/>
    <w:rsid w:val="00CB5E5D"/>
    <w:rsid w:val="00CC393E"/>
    <w:rsid w:val="00CC3B60"/>
    <w:rsid w:val="00CC4185"/>
    <w:rsid w:val="00CC4D73"/>
    <w:rsid w:val="00CD0ED1"/>
    <w:rsid w:val="00CD1376"/>
    <w:rsid w:val="00CD1ECB"/>
    <w:rsid w:val="00CD217E"/>
    <w:rsid w:val="00CD2928"/>
    <w:rsid w:val="00CD3622"/>
    <w:rsid w:val="00CD4D58"/>
    <w:rsid w:val="00CE021E"/>
    <w:rsid w:val="00CE0FC9"/>
    <w:rsid w:val="00CE307D"/>
    <w:rsid w:val="00CE6E92"/>
    <w:rsid w:val="00CE7745"/>
    <w:rsid w:val="00CF0FF2"/>
    <w:rsid w:val="00CF14BD"/>
    <w:rsid w:val="00CF15E8"/>
    <w:rsid w:val="00CF1979"/>
    <w:rsid w:val="00CF4B0E"/>
    <w:rsid w:val="00CF4B8F"/>
    <w:rsid w:val="00CF4F8B"/>
    <w:rsid w:val="00CF5605"/>
    <w:rsid w:val="00CF64B8"/>
    <w:rsid w:val="00D03B8C"/>
    <w:rsid w:val="00D04934"/>
    <w:rsid w:val="00D06E94"/>
    <w:rsid w:val="00D11A18"/>
    <w:rsid w:val="00D131AC"/>
    <w:rsid w:val="00D14F52"/>
    <w:rsid w:val="00D201F5"/>
    <w:rsid w:val="00D2072D"/>
    <w:rsid w:val="00D20E96"/>
    <w:rsid w:val="00D21939"/>
    <w:rsid w:val="00D21FAD"/>
    <w:rsid w:val="00D224BF"/>
    <w:rsid w:val="00D2466C"/>
    <w:rsid w:val="00D26FA5"/>
    <w:rsid w:val="00D300E5"/>
    <w:rsid w:val="00D32984"/>
    <w:rsid w:val="00D32F9F"/>
    <w:rsid w:val="00D35651"/>
    <w:rsid w:val="00D36FAE"/>
    <w:rsid w:val="00D374A1"/>
    <w:rsid w:val="00D40A2C"/>
    <w:rsid w:val="00D40D0C"/>
    <w:rsid w:val="00D41996"/>
    <w:rsid w:val="00D4202C"/>
    <w:rsid w:val="00D43F6B"/>
    <w:rsid w:val="00D44589"/>
    <w:rsid w:val="00D46BBC"/>
    <w:rsid w:val="00D46D53"/>
    <w:rsid w:val="00D47F53"/>
    <w:rsid w:val="00D506A9"/>
    <w:rsid w:val="00D50D4F"/>
    <w:rsid w:val="00D5434C"/>
    <w:rsid w:val="00D56645"/>
    <w:rsid w:val="00D57B04"/>
    <w:rsid w:val="00D60068"/>
    <w:rsid w:val="00D618EF"/>
    <w:rsid w:val="00D62699"/>
    <w:rsid w:val="00D6271E"/>
    <w:rsid w:val="00D62C22"/>
    <w:rsid w:val="00D632E8"/>
    <w:rsid w:val="00D64EF2"/>
    <w:rsid w:val="00D65B9E"/>
    <w:rsid w:val="00D66186"/>
    <w:rsid w:val="00D66E0B"/>
    <w:rsid w:val="00D7025C"/>
    <w:rsid w:val="00D71113"/>
    <w:rsid w:val="00D71DEB"/>
    <w:rsid w:val="00D7359D"/>
    <w:rsid w:val="00D76DFF"/>
    <w:rsid w:val="00D818A5"/>
    <w:rsid w:val="00D83709"/>
    <w:rsid w:val="00D84E89"/>
    <w:rsid w:val="00D86424"/>
    <w:rsid w:val="00D92787"/>
    <w:rsid w:val="00D9295B"/>
    <w:rsid w:val="00D92D79"/>
    <w:rsid w:val="00D93316"/>
    <w:rsid w:val="00D934EE"/>
    <w:rsid w:val="00D93678"/>
    <w:rsid w:val="00D9397F"/>
    <w:rsid w:val="00D93D6B"/>
    <w:rsid w:val="00DA0B2C"/>
    <w:rsid w:val="00DA0C17"/>
    <w:rsid w:val="00DA2003"/>
    <w:rsid w:val="00DA3FB0"/>
    <w:rsid w:val="00DA4F55"/>
    <w:rsid w:val="00DA6548"/>
    <w:rsid w:val="00DA71B6"/>
    <w:rsid w:val="00DB1B76"/>
    <w:rsid w:val="00DB1F9C"/>
    <w:rsid w:val="00DB21A5"/>
    <w:rsid w:val="00DB368D"/>
    <w:rsid w:val="00DB46A4"/>
    <w:rsid w:val="00DB507A"/>
    <w:rsid w:val="00DB780D"/>
    <w:rsid w:val="00DC0389"/>
    <w:rsid w:val="00DC0409"/>
    <w:rsid w:val="00DC11E9"/>
    <w:rsid w:val="00DC2270"/>
    <w:rsid w:val="00DC22EC"/>
    <w:rsid w:val="00DC49A4"/>
    <w:rsid w:val="00DC5712"/>
    <w:rsid w:val="00DC5D1B"/>
    <w:rsid w:val="00DC737B"/>
    <w:rsid w:val="00DC74E5"/>
    <w:rsid w:val="00DC775E"/>
    <w:rsid w:val="00DD062B"/>
    <w:rsid w:val="00DD2162"/>
    <w:rsid w:val="00DD257C"/>
    <w:rsid w:val="00DD30B8"/>
    <w:rsid w:val="00DD49AB"/>
    <w:rsid w:val="00DD5D71"/>
    <w:rsid w:val="00DD5FE5"/>
    <w:rsid w:val="00DD6EE6"/>
    <w:rsid w:val="00DE1AE9"/>
    <w:rsid w:val="00DE2F86"/>
    <w:rsid w:val="00DE3266"/>
    <w:rsid w:val="00DE50C5"/>
    <w:rsid w:val="00DF14A3"/>
    <w:rsid w:val="00DF2A96"/>
    <w:rsid w:val="00DF4FD7"/>
    <w:rsid w:val="00DF509D"/>
    <w:rsid w:val="00DF7FE3"/>
    <w:rsid w:val="00E0231B"/>
    <w:rsid w:val="00E02A73"/>
    <w:rsid w:val="00E05B04"/>
    <w:rsid w:val="00E06767"/>
    <w:rsid w:val="00E06CCB"/>
    <w:rsid w:val="00E06E9E"/>
    <w:rsid w:val="00E07585"/>
    <w:rsid w:val="00E07B13"/>
    <w:rsid w:val="00E11F01"/>
    <w:rsid w:val="00E13EAE"/>
    <w:rsid w:val="00E1407E"/>
    <w:rsid w:val="00E16607"/>
    <w:rsid w:val="00E168AF"/>
    <w:rsid w:val="00E177C0"/>
    <w:rsid w:val="00E178A3"/>
    <w:rsid w:val="00E2092F"/>
    <w:rsid w:val="00E20B5B"/>
    <w:rsid w:val="00E21362"/>
    <w:rsid w:val="00E24507"/>
    <w:rsid w:val="00E24904"/>
    <w:rsid w:val="00E27437"/>
    <w:rsid w:val="00E31182"/>
    <w:rsid w:val="00E34791"/>
    <w:rsid w:val="00E35001"/>
    <w:rsid w:val="00E35491"/>
    <w:rsid w:val="00E35D07"/>
    <w:rsid w:val="00E3631B"/>
    <w:rsid w:val="00E364B6"/>
    <w:rsid w:val="00E36B9D"/>
    <w:rsid w:val="00E37A77"/>
    <w:rsid w:val="00E42473"/>
    <w:rsid w:val="00E42F27"/>
    <w:rsid w:val="00E43FCE"/>
    <w:rsid w:val="00E44294"/>
    <w:rsid w:val="00E44985"/>
    <w:rsid w:val="00E45C07"/>
    <w:rsid w:val="00E47A2D"/>
    <w:rsid w:val="00E47F30"/>
    <w:rsid w:val="00E504E2"/>
    <w:rsid w:val="00E51240"/>
    <w:rsid w:val="00E52B65"/>
    <w:rsid w:val="00E539B0"/>
    <w:rsid w:val="00E53F50"/>
    <w:rsid w:val="00E54B3E"/>
    <w:rsid w:val="00E54DC1"/>
    <w:rsid w:val="00E556D7"/>
    <w:rsid w:val="00E577C3"/>
    <w:rsid w:val="00E57DAE"/>
    <w:rsid w:val="00E57FC2"/>
    <w:rsid w:val="00E60283"/>
    <w:rsid w:val="00E60D38"/>
    <w:rsid w:val="00E613D5"/>
    <w:rsid w:val="00E614DB"/>
    <w:rsid w:val="00E619E7"/>
    <w:rsid w:val="00E62762"/>
    <w:rsid w:val="00E628BC"/>
    <w:rsid w:val="00E62F18"/>
    <w:rsid w:val="00E6516A"/>
    <w:rsid w:val="00E656C3"/>
    <w:rsid w:val="00E65F2C"/>
    <w:rsid w:val="00E663F5"/>
    <w:rsid w:val="00E665B8"/>
    <w:rsid w:val="00E66A08"/>
    <w:rsid w:val="00E70B5D"/>
    <w:rsid w:val="00E71978"/>
    <w:rsid w:val="00E729F7"/>
    <w:rsid w:val="00E72F02"/>
    <w:rsid w:val="00E73E5D"/>
    <w:rsid w:val="00E75007"/>
    <w:rsid w:val="00E8016F"/>
    <w:rsid w:val="00E80FA6"/>
    <w:rsid w:val="00E8169E"/>
    <w:rsid w:val="00E829D2"/>
    <w:rsid w:val="00E83AE5"/>
    <w:rsid w:val="00E84C9E"/>
    <w:rsid w:val="00E9016C"/>
    <w:rsid w:val="00E90F08"/>
    <w:rsid w:val="00E910BA"/>
    <w:rsid w:val="00E91EE6"/>
    <w:rsid w:val="00E92C9E"/>
    <w:rsid w:val="00E930A6"/>
    <w:rsid w:val="00E937B2"/>
    <w:rsid w:val="00E9429C"/>
    <w:rsid w:val="00E9524E"/>
    <w:rsid w:val="00E97140"/>
    <w:rsid w:val="00EA16C6"/>
    <w:rsid w:val="00EA1F9B"/>
    <w:rsid w:val="00EA2858"/>
    <w:rsid w:val="00EA326F"/>
    <w:rsid w:val="00EA35AE"/>
    <w:rsid w:val="00EA554C"/>
    <w:rsid w:val="00EA6043"/>
    <w:rsid w:val="00EB0C48"/>
    <w:rsid w:val="00EB0C8D"/>
    <w:rsid w:val="00EB2085"/>
    <w:rsid w:val="00EB33E9"/>
    <w:rsid w:val="00EB4AE9"/>
    <w:rsid w:val="00EB6525"/>
    <w:rsid w:val="00EB6BD6"/>
    <w:rsid w:val="00EB79C6"/>
    <w:rsid w:val="00EC0F4E"/>
    <w:rsid w:val="00EC1D7F"/>
    <w:rsid w:val="00EC2EFD"/>
    <w:rsid w:val="00EC6461"/>
    <w:rsid w:val="00EC6EBA"/>
    <w:rsid w:val="00EC72B9"/>
    <w:rsid w:val="00EC73B8"/>
    <w:rsid w:val="00EC76A0"/>
    <w:rsid w:val="00ED06A6"/>
    <w:rsid w:val="00ED1003"/>
    <w:rsid w:val="00ED3500"/>
    <w:rsid w:val="00ED3A00"/>
    <w:rsid w:val="00ED4710"/>
    <w:rsid w:val="00ED53CE"/>
    <w:rsid w:val="00ED6537"/>
    <w:rsid w:val="00ED68ED"/>
    <w:rsid w:val="00EE00CA"/>
    <w:rsid w:val="00EE086C"/>
    <w:rsid w:val="00EE0BD0"/>
    <w:rsid w:val="00EE2A20"/>
    <w:rsid w:val="00EE453D"/>
    <w:rsid w:val="00EE625B"/>
    <w:rsid w:val="00EE70E1"/>
    <w:rsid w:val="00EF3659"/>
    <w:rsid w:val="00EF3F52"/>
    <w:rsid w:val="00EF4C97"/>
    <w:rsid w:val="00EF4DBF"/>
    <w:rsid w:val="00EF77ED"/>
    <w:rsid w:val="00F02EC3"/>
    <w:rsid w:val="00F03388"/>
    <w:rsid w:val="00F03661"/>
    <w:rsid w:val="00F03F42"/>
    <w:rsid w:val="00F043BA"/>
    <w:rsid w:val="00F0643E"/>
    <w:rsid w:val="00F074F3"/>
    <w:rsid w:val="00F10DDF"/>
    <w:rsid w:val="00F216A5"/>
    <w:rsid w:val="00F2352F"/>
    <w:rsid w:val="00F26289"/>
    <w:rsid w:val="00F26630"/>
    <w:rsid w:val="00F30526"/>
    <w:rsid w:val="00F30906"/>
    <w:rsid w:val="00F32C56"/>
    <w:rsid w:val="00F33343"/>
    <w:rsid w:val="00F333D1"/>
    <w:rsid w:val="00F33DC9"/>
    <w:rsid w:val="00F34774"/>
    <w:rsid w:val="00F35508"/>
    <w:rsid w:val="00F35CBA"/>
    <w:rsid w:val="00F37C95"/>
    <w:rsid w:val="00F400B1"/>
    <w:rsid w:val="00F4090E"/>
    <w:rsid w:val="00F418E9"/>
    <w:rsid w:val="00F4249F"/>
    <w:rsid w:val="00F42614"/>
    <w:rsid w:val="00F43807"/>
    <w:rsid w:val="00F44162"/>
    <w:rsid w:val="00F45DC5"/>
    <w:rsid w:val="00F46BCA"/>
    <w:rsid w:val="00F471CF"/>
    <w:rsid w:val="00F50C18"/>
    <w:rsid w:val="00F52001"/>
    <w:rsid w:val="00F52278"/>
    <w:rsid w:val="00F533E3"/>
    <w:rsid w:val="00F53415"/>
    <w:rsid w:val="00F53434"/>
    <w:rsid w:val="00F53C81"/>
    <w:rsid w:val="00F54982"/>
    <w:rsid w:val="00F56264"/>
    <w:rsid w:val="00F562DB"/>
    <w:rsid w:val="00F56D86"/>
    <w:rsid w:val="00F56E09"/>
    <w:rsid w:val="00F60466"/>
    <w:rsid w:val="00F623A7"/>
    <w:rsid w:val="00F63CBB"/>
    <w:rsid w:val="00F6489C"/>
    <w:rsid w:val="00F648A6"/>
    <w:rsid w:val="00F64F3A"/>
    <w:rsid w:val="00F654C5"/>
    <w:rsid w:val="00F656A1"/>
    <w:rsid w:val="00F659E0"/>
    <w:rsid w:val="00F65F3D"/>
    <w:rsid w:val="00F65F8C"/>
    <w:rsid w:val="00F67BEF"/>
    <w:rsid w:val="00F67F8C"/>
    <w:rsid w:val="00F717E5"/>
    <w:rsid w:val="00F725C0"/>
    <w:rsid w:val="00F757E9"/>
    <w:rsid w:val="00F758BC"/>
    <w:rsid w:val="00F7735F"/>
    <w:rsid w:val="00F80F03"/>
    <w:rsid w:val="00F813AF"/>
    <w:rsid w:val="00F828BF"/>
    <w:rsid w:val="00F82A7A"/>
    <w:rsid w:val="00F855EC"/>
    <w:rsid w:val="00F86E3B"/>
    <w:rsid w:val="00F919B5"/>
    <w:rsid w:val="00F91CF3"/>
    <w:rsid w:val="00F91D47"/>
    <w:rsid w:val="00F93443"/>
    <w:rsid w:val="00F93BA5"/>
    <w:rsid w:val="00F96881"/>
    <w:rsid w:val="00F977FA"/>
    <w:rsid w:val="00FA41FE"/>
    <w:rsid w:val="00FA6CEC"/>
    <w:rsid w:val="00FA7526"/>
    <w:rsid w:val="00FB020B"/>
    <w:rsid w:val="00FB083E"/>
    <w:rsid w:val="00FB275A"/>
    <w:rsid w:val="00FB2F97"/>
    <w:rsid w:val="00FB3E79"/>
    <w:rsid w:val="00FB5B6F"/>
    <w:rsid w:val="00FB5C45"/>
    <w:rsid w:val="00FB66B7"/>
    <w:rsid w:val="00FC06B5"/>
    <w:rsid w:val="00FC0B76"/>
    <w:rsid w:val="00FC1D6E"/>
    <w:rsid w:val="00FC3692"/>
    <w:rsid w:val="00FC400C"/>
    <w:rsid w:val="00FC406E"/>
    <w:rsid w:val="00FC4423"/>
    <w:rsid w:val="00FC50A1"/>
    <w:rsid w:val="00FC5175"/>
    <w:rsid w:val="00FD04BF"/>
    <w:rsid w:val="00FD0A59"/>
    <w:rsid w:val="00FD1ACC"/>
    <w:rsid w:val="00FD2B74"/>
    <w:rsid w:val="00FD3FAD"/>
    <w:rsid w:val="00FD4512"/>
    <w:rsid w:val="00FD4AD3"/>
    <w:rsid w:val="00FD5584"/>
    <w:rsid w:val="00FD5774"/>
    <w:rsid w:val="00FD5D2E"/>
    <w:rsid w:val="00FD7FAE"/>
    <w:rsid w:val="00FE28FF"/>
    <w:rsid w:val="00FE3702"/>
    <w:rsid w:val="00FE6600"/>
    <w:rsid w:val="00FE7EE2"/>
    <w:rsid w:val="00FF0A4C"/>
    <w:rsid w:val="00FF0B80"/>
    <w:rsid w:val="00FF3F5A"/>
    <w:rsid w:val="00FF7B63"/>
    <w:rsid w:val="00FF7BEC"/>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cc,#ff6,#fabf8f,#365f91,#ffc,white,#fde9d9"/>
    </o:shapedefaults>
    <o:shapelayout v:ext="edit">
      <o:idmap v:ext="edit" data="2"/>
    </o:shapelayout>
  </w:shapeDefaults>
  <w:decimalSymbol w:val="."/>
  <w:listSeparator w:val=","/>
  <w14:docId w14:val="275C74BB"/>
  <w15:docId w15:val="{9C845FEB-F244-451C-8480-A99642C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46D"/>
    <w:pPr>
      <w:tabs>
        <w:tab w:val="center" w:pos="4252"/>
        <w:tab w:val="right" w:pos="8504"/>
      </w:tabs>
      <w:snapToGrid w:val="0"/>
    </w:pPr>
  </w:style>
  <w:style w:type="character" w:customStyle="1" w:styleId="a4">
    <w:name w:val="ヘッダー (文字)"/>
    <w:basedOn w:val="a0"/>
    <w:link w:val="a3"/>
    <w:uiPriority w:val="99"/>
    <w:rsid w:val="0078446D"/>
  </w:style>
  <w:style w:type="paragraph" w:styleId="a5">
    <w:name w:val="footer"/>
    <w:basedOn w:val="a"/>
    <w:link w:val="a6"/>
    <w:uiPriority w:val="99"/>
    <w:unhideWhenUsed/>
    <w:rsid w:val="0078446D"/>
    <w:pPr>
      <w:tabs>
        <w:tab w:val="center" w:pos="4252"/>
        <w:tab w:val="right" w:pos="8504"/>
      </w:tabs>
      <w:snapToGrid w:val="0"/>
    </w:pPr>
  </w:style>
  <w:style w:type="character" w:customStyle="1" w:styleId="a6">
    <w:name w:val="フッター (文字)"/>
    <w:basedOn w:val="a0"/>
    <w:link w:val="a5"/>
    <w:uiPriority w:val="99"/>
    <w:rsid w:val="0078446D"/>
  </w:style>
  <w:style w:type="paragraph" w:styleId="a7">
    <w:name w:val="Balloon Text"/>
    <w:basedOn w:val="a"/>
    <w:link w:val="a8"/>
    <w:uiPriority w:val="99"/>
    <w:semiHidden/>
    <w:unhideWhenUsed/>
    <w:rsid w:val="003D25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56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239E2"/>
  </w:style>
  <w:style w:type="character" w:customStyle="1" w:styleId="aa">
    <w:name w:val="日付 (文字)"/>
    <w:basedOn w:val="a0"/>
    <w:link w:val="a9"/>
    <w:uiPriority w:val="99"/>
    <w:semiHidden/>
    <w:rsid w:val="008239E2"/>
  </w:style>
  <w:style w:type="table" w:styleId="ab">
    <w:name w:val="Table Grid"/>
    <w:basedOn w:val="a1"/>
    <w:uiPriority w:val="59"/>
    <w:rsid w:val="0037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uiPriority w:val="99"/>
    <w:unhideWhenUsed/>
    <w:rsid w:val="00C578CB"/>
    <w:rPr>
      <w:rFonts w:ascii="HGPｺﾞｼｯｸM" w:eastAsia="HGPｺﾞｼｯｸM"/>
      <w:sz w:val="28"/>
    </w:rPr>
  </w:style>
  <w:style w:type="character" w:customStyle="1" w:styleId="ad">
    <w:name w:val="挨拶文 (文字)"/>
    <w:basedOn w:val="a0"/>
    <w:link w:val="ac"/>
    <w:uiPriority w:val="99"/>
    <w:rsid w:val="00C578CB"/>
    <w:rPr>
      <w:rFonts w:ascii="HGPｺﾞｼｯｸM" w:eastAsia="HGPｺﾞｼｯｸM"/>
      <w:sz w:val="28"/>
    </w:rPr>
  </w:style>
  <w:style w:type="paragraph" w:styleId="ae">
    <w:name w:val="Closing"/>
    <w:basedOn w:val="a"/>
    <w:link w:val="af"/>
    <w:uiPriority w:val="99"/>
    <w:unhideWhenUsed/>
    <w:rsid w:val="00C578CB"/>
    <w:pPr>
      <w:jc w:val="right"/>
    </w:pPr>
    <w:rPr>
      <w:rFonts w:ascii="HGPｺﾞｼｯｸM" w:eastAsia="HGPｺﾞｼｯｸM"/>
      <w:sz w:val="28"/>
    </w:rPr>
  </w:style>
  <w:style w:type="character" w:customStyle="1" w:styleId="af">
    <w:name w:val="結語 (文字)"/>
    <w:basedOn w:val="a0"/>
    <w:link w:val="ae"/>
    <w:uiPriority w:val="99"/>
    <w:rsid w:val="00C578CB"/>
    <w:rPr>
      <w:rFonts w:ascii="HGPｺﾞｼｯｸM" w:eastAsia="HGPｺﾞｼｯｸM"/>
      <w:sz w:val="28"/>
    </w:rPr>
  </w:style>
  <w:style w:type="character" w:styleId="af0">
    <w:name w:val="Hyperlink"/>
    <w:basedOn w:val="a0"/>
    <w:uiPriority w:val="99"/>
    <w:unhideWhenUsed/>
    <w:rsid w:val="00A00E61"/>
    <w:rPr>
      <w:color w:val="0000FF" w:themeColor="hyperlink"/>
      <w:u w:val="single"/>
    </w:rPr>
  </w:style>
  <w:style w:type="paragraph" w:styleId="Web">
    <w:name w:val="Normal (Web)"/>
    <w:basedOn w:val="a"/>
    <w:uiPriority w:val="99"/>
    <w:semiHidden/>
    <w:unhideWhenUsed/>
    <w:rsid w:val="0085727A"/>
    <w:rPr>
      <w:rFonts w:ascii="Times New Roman" w:hAnsi="Times New Roman" w:cs="Times New Roman"/>
      <w:sz w:val="24"/>
      <w:szCs w:val="24"/>
    </w:rPr>
  </w:style>
  <w:style w:type="paragraph" w:styleId="af1">
    <w:name w:val="List Paragraph"/>
    <w:basedOn w:val="a"/>
    <w:uiPriority w:val="34"/>
    <w:qFormat/>
    <w:rsid w:val="00C30B9B"/>
    <w:pPr>
      <w:ind w:leftChars="400" w:left="840"/>
    </w:pPr>
  </w:style>
  <w:style w:type="character" w:styleId="af2">
    <w:name w:val="Strong"/>
    <w:basedOn w:val="a0"/>
    <w:qFormat/>
    <w:rsid w:val="00267A1E"/>
    <w:rPr>
      <w:b/>
      <w:bCs/>
    </w:rPr>
  </w:style>
  <w:style w:type="character" w:styleId="af3">
    <w:name w:val="annotation reference"/>
    <w:basedOn w:val="a0"/>
    <w:uiPriority w:val="99"/>
    <w:semiHidden/>
    <w:unhideWhenUsed/>
    <w:rsid w:val="00F37C95"/>
    <w:rPr>
      <w:sz w:val="18"/>
      <w:szCs w:val="18"/>
    </w:rPr>
  </w:style>
  <w:style w:type="paragraph" w:styleId="af4">
    <w:name w:val="annotation text"/>
    <w:basedOn w:val="a"/>
    <w:link w:val="af5"/>
    <w:uiPriority w:val="99"/>
    <w:semiHidden/>
    <w:unhideWhenUsed/>
    <w:rsid w:val="00F37C95"/>
    <w:pPr>
      <w:jc w:val="left"/>
    </w:pPr>
  </w:style>
  <w:style w:type="character" w:customStyle="1" w:styleId="af5">
    <w:name w:val="コメント文字列 (文字)"/>
    <w:basedOn w:val="a0"/>
    <w:link w:val="af4"/>
    <w:uiPriority w:val="99"/>
    <w:semiHidden/>
    <w:rsid w:val="00F37C95"/>
  </w:style>
  <w:style w:type="paragraph" w:styleId="af6">
    <w:name w:val="annotation subject"/>
    <w:basedOn w:val="af4"/>
    <w:next w:val="af4"/>
    <w:link w:val="af7"/>
    <w:uiPriority w:val="99"/>
    <w:semiHidden/>
    <w:unhideWhenUsed/>
    <w:rsid w:val="00F37C95"/>
    <w:rPr>
      <w:b/>
      <w:bCs/>
    </w:rPr>
  </w:style>
  <w:style w:type="character" w:customStyle="1" w:styleId="af7">
    <w:name w:val="コメント内容 (文字)"/>
    <w:basedOn w:val="af5"/>
    <w:link w:val="af6"/>
    <w:uiPriority w:val="99"/>
    <w:semiHidden/>
    <w:rsid w:val="00F37C95"/>
    <w:rPr>
      <w:b/>
      <w:bCs/>
    </w:rPr>
  </w:style>
  <w:style w:type="paragraph" w:styleId="af8">
    <w:name w:val="Revision"/>
    <w:hidden/>
    <w:uiPriority w:val="99"/>
    <w:semiHidden/>
    <w:rsid w:val="00F37C95"/>
  </w:style>
  <w:style w:type="paragraph" w:styleId="af9">
    <w:name w:val="Body Text"/>
    <w:link w:val="afa"/>
    <w:rsid w:val="00F34774"/>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14:textOutline w14:w="0" w14:cap="flat" w14:cmpd="sng" w14:algn="ctr">
        <w14:noFill/>
        <w14:prstDash w14:val="solid"/>
        <w14:bevel/>
      </w14:textOutline>
    </w:rPr>
  </w:style>
  <w:style w:type="character" w:customStyle="1" w:styleId="afa">
    <w:name w:val="本文 (文字)"/>
    <w:basedOn w:val="a0"/>
    <w:link w:val="af9"/>
    <w:rsid w:val="00F34774"/>
    <w:rPr>
      <w:rFonts w:ascii="Arial Unicode MS" w:eastAsia="ヒラギノ角ゴ ProN W3" w:hAnsi="Arial Unicode MS" w:cs="Arial Unicode MS"/>
      <w:color w:val="000000"/>
      <w:kern w:val="0"/>
      <w:sz w:val="22"/>
      <w:bdr w:val="nil"/>
      <w:lang w:val="ja-JP"/>
      <w14:textOutline w14:w="0" w14:cap="flat" w14:cmpd="sng" w14:algn="ctr">
        <w14:noFill/>
        <w14:prstDash w14:val="solid"/>
        <w14:bevel/>
      </w14:textOutline>
    </w:rPr>
  </w:style>
  <w:style w:type="character" w:customStyle="1" w:styleId="afb">
    <w:name w:val="強調"/>
    <w:rsid w:val="00F34774"/>
    <w:rPr>
      <w:b/>
      <w:bCs/>
      <w:lang w:val="ja-JP" w:eastAsia="ja-JP"/>
    </w:rPr>
  </w:style>
  <w:style w:type="table" w:styleId="4">
    <w:name w:val="Medium Shading 1 Accent 4"/>
    <w:basedOn w:val="a1"/>
    <w:uiPriority w:val="63"/>
    <w:rsid w:val="00E47A2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
    <w:name w:val="Light Shading"/>
    <w:basedOn w:val="a1"/>
    <w:uiPriority w:val="60"/>
    <w:rsid w:val="00E47A2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6"/>
    <w:basedOn w:val="a1"/>
    <w:uiPriority w:val="60"/>
    <w:rsid w:val="00E47A2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054">
      <w:bodyDiv w:val="1"/>
      <w:marLeft w:val="0"/>
      <w:marRight w:val="0"/>
      <w:marTop w:val="0"/>
      <w:marBottom w:val="0"/>
      <w:divBdr>
        <w:top w:val="none" w:sz="0" w:space="0" w:color="auto"/>
        <w:left w:val="none" w:sz="0" w:space="0" w:color="auto"/>
        <w:bottom w:val="none" w:sz="0" w:space="0" w:color="auto"/>
        <w:right w:val="none" w:sz="0" w:space="0" w:color="auto"/>
      </w:divBdr>
    </w:div>
    <w:div w:id="209071943">
      <w:bodyDiv w:val="1"/>
      <w:marLeft w:val="0"/>
      <w:marRight w:val="0"/>
      <w:marTop w:val="0"/>
      <w:marBottom w:val="0"/>
      <w:divBdr>
        <w:top w:val="none" w:sz="0" w:space="0" w:color="auto"/>
        <w:left w:val="none" w:sz="0" w:space="0" w:color="auto"/>
        <w:bottom w:val="none" w:sz="0" w:space="0" w:color="auto"/>
        <w:right w:val="none" w:sz="0" w:space="0" w:color="auto"/>
      </w:divBdr>
    </w:div>
    <w:div w:id="374936853">
      <w:bodyDiv w:val="1"/>
      <w:marLeft w:val="0"/>
      <w:marRight w:val="0"/>
      <w:marTop w:val="0"/>
      <w:marBottom w:val="0"/>
      <w:divBdr>
        <w:top w:val="none" w:sz="0" w:space="0" w:color="auto"/>
        <w:left w:val="none" w:sz="0" w:space="0" w:color="auto"/>
        <w:bottom w:val="none" w:sz="0" w:space="0" w:color="auto"/>
        <w:right w:val="none" w:sz="0" w:space="0" w:color="auto"/>
      </w:divBdr>
    </w:div>
    <w:div w:id="523060808">
      <w:bodyDiv w:val="1"/>
      <w:marLeft w:val="0"/>
      <w:marRight w:val="0"/>
      <w:marTop w:val="0"/>
      <w:marBottom w:val="0"/>
      <w:divBdr>
        <w:top w:val="none" w:sz="0" w:space="0" w:color="auto"/>
        <w:left w:val="none" w:sz="0" w:space="0" w:color="auto"/>
        <w:bottom w:val="none" w:sz="0" w:space="0" w:color="auto"/>
        <w:right w:val="none" w:sz="0" w:space="0" w:color="auto"/>
      </w:divBdr>
    </w:div>
    <w:div w:id="814369524">
      <w:bodyDiv w:val="1"/>
      <w:marLeft w:val="0"/>
      <w:marRight w:val="0"/>
      <w:marTop w:val="0"/>
      <w:marBottom w:val="0"/>
      <w:divBdr>
        <w:top w:val="none" w:sz="0" w:space="0" w:color="auto"/>
        <w:left w:val="none" w:sz="0" w:space="0" w:color="auto"/>
        <w:bottom w:val="none" w:sz="0" w:space="0" w:color="auto"/>
        <w:right w:val="none" w:sz="0" w:space="0" w:color="auto"/>
      </w:divBdr>
    </w:div>
    <w:div w:id="861280038">
      <w:bodyDiv w:val="1"/>
      <w:marLeft w:val="0"/>
      <w:marRight w:val="0"/>
      <w:marTop w:val="0"/>
      <w:marBottom w:val="0"/>
      <w:divBdr>
        <w:top w:val="none" w:sz="0" w:space="0" w:color="auto"/>
        <w:left w:val="none" w:sz="0" w:space="0" w:color="auto"/>
        <w:bottom w:val="none" w:sz="0" w:space="0" w:color="auto"/>
        <w:right w:val="none" w:sz="0" w:space="0" w:color="auto"/>
      </w:divBdr>
    </w:div>
    <w:div w:id="886339283">
      <w:bodyDiv w:val="1"/>
      <w:marLeft w:val="0"/>
      <w:marRight w:val="0"/>
      <w:marTop w:val="0"/>
      <w:marBottom w:val="0"/>
      <w:divBdr>
        <w:top w:val="none" w:sz="0" w:space="0" w:color="auto"/>
        <w:left w:val="none" w:sz="0" w:space="0" w:color="auto"/>
        <w:bottom w:val="none" w:sz="0" w:space="0" w:color="auto"/>
        <w:right w:val="none" w:sz="0" w:space="0" w:color="auto"/>
      </w:divBdr>
    </w:div>
    <w:div w:id="967976121">
      <w:bodyDiv w:val="1"/>
      <w:marLeft w:val="0"/>
      <w:marRight w:val="0"/>
      <w:marTop w:val="0"/>
      <w:marBottom w:val="0"/>
      <w:divBdr>
        <w:top w:val="none" w:sz="0" w:space="0" w:color="auto"/>
        <w:left w:val="none" w:sz="0" w:space="0" w:color="auto"/>
        <w:bottom w:val="none" w:sz="0" w:space="0" w:color="auto"/>
        <w:right w:val="none" w:sz="0" w:space="0" w:color="auto"/>
      </w:divBdr>
    </w:div>
    <w:div w:id="1048601491">
      <w:bodyDiv w:val="1"/>
      <w:marLeft w:val="0"/>
      <w:marRight w:val="0"/>
      <w:marTop w:val="0"/>
      <w:marBottom w:val="0"/>
      <w:divBdr>
        <w:top w:val="none" w:sz="0" w:space="0" w:color="auto"/>
        <w:left w:val="none" w:sz="0" w:space="0" w:color="auto"/>
        <w:bottom w:val="none" w:sz="0" w:space="0" w:color="auto"/>
        <w:right w:val="none" w:sz="0" w:space="0" w:color="auto"/>
      </w:divBdr>
    </w:div>
    <w:div w:id="1348826620">
      <w:bodyDiv w:val="1"/>
      <w:marLeft w:val="0"/>
      <w:marRight w:val="0"/>
      <w:marTop w:val="0"/>
      <w:marBottom w:val="0"/>
      <w:divBdr>
        <w:top w:val="none" w:sz="0" w:space="0" w:color="auto"/>
        <w:left w:val="none" w:sz="0" w:space="0" w:color="auto"/>
        <w:bottom w:val="none" w:sz="0" w:space="0" w:color="auto"/>
        <w:right w:val="none" w:sz="0" w:space="0" w:color="auto"/>
      </w:divBdr>
    </w:div>
    <w:div w:id="1866752057">
      <w:bodyDiv w:val="1"/>
      <w:marLeft w:val="0"/>
      <w:marRight w:val="0"/>
      <w:marTop w:val="0"/>
      <w:marBottom w:val="0"/>
      <w:divBdr>
        <w:top w:val="none" w:sz="0" w:space="0" w:color="auto"/>
        <w:left w:val="none" w:sz="0" w:space="0" w:color="auto"/>
        <w:bottom w:val="none" w:sz="0" w:space="0" w:color="auto"/>
        <w:right w:val="none" w:sz="0" w:space="0" w:color="auto"/>
      </w:divBdr>
    </w:div>
    <w:div w:id="21431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FC1F5-875A-4C8F-A365-50DA0167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5</Pages>
  <Words>1205</Words>
  <Characters>6873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健司 岡野</cp:lastModifiedBy>
  <cp:revision>231</cp:revision>
  <cp:lastPrinted>2023-05-13T04:46:00Z</cp:lastPrinted>
  <dcterms:created xsi:type="dcterms:W3CDTF">2021-04-29T11:33:00Z</dcterms:created>
  <dcterms:modified xsi:type="dcterms:W3CDTF">2023-06-21T08:27:00Z</dcterms:modified>
</cp:coreProperties>
</file>